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9CDFE" w14:textId="77777777" w:rsidR="00883F44" w:rsidRPr="00981536" w:rsidRDefault="00883F44" w:rsidP="007A152B">
      <w:pPr>
        <w:kinsoku w:val="0"/>
        <w:overflowPunct w:val="0"/>
        <w:autoSpaceDE/>
        <w:autoSpaceDN/>
        <w:adjustRightInd/>
        <w:spacing w:line="236" w:lineRule="exact"/>
        <w:ind w:left="72"/>
        <w:jc w:val="center"/>
        <w:textAlignment w:val="baseline"/>
        <w:rPr>
          <w:rFonts w:ascii="Verdana" w:hAnsi="Verdana"/>
          <w:b/>
          <w:bCs/>
          <w:spacing w:val="6"/>
          <w:sz w:val="21"/>
          <w:szCs w:val="21"/>
        </w:rPr>
      </w:pPr>
      <w:r w:rsidRPr="00981536">
        <w:rPr>
          <w:rFonts w:ascii="Verdana" w:hAnsi="Verdana"/>
          <w:b/>
          <w:bCs/>
          <w:spacing w:val="6"/>
          <w:sz w:val="21"/>
          <w:szCs w:val="21"/>
        </w:rPr>
        <w:t xml:space="preserve">RESOLUCION TAT- </w:t>
      </w:r>
      <w:proofErr w:type="spellStart"/>
      <w:r w:rsidRPr="00981536">
        <w:rPr>
          <w:rFonts w:ascii="Verdana" w:hAnsi="Verdana"/>
          <w:b/>
          <w:bCs/>
          <w:spacing w:val="6"/>
          <w:sz w:val="21"/>
          <w:szCs w:val="21"/>
        </w:rPr>
        <w:t>N°</w:t>
      </w:r>
      <w:proofErr w:type="spellEnd"/>
      <w:r w:rsidRPr="00981536">
        <w:rPr>
          <w:rFonts w:ascii="Verdana" w:hAnsi="Verdana"/>
          <w:b/>
          <w:bCs/>
          <w:spacing w:val="6"/>
          <w:sz w:val="21"/>
          <w:szCs w:val="21"/>
        </w:rPr>
        <w:t xml:space="preserve"> 1559-06</w:t>
      </w:r>
    </w:p>
    <w:p w14:paraId="7938A8AB" w14:textId="77777777" w:rsidR="008E3BA9" w:rsidRPr="00981536" w:rsidRDefault="008E3BA9" w:rsidP="007A152B">
      <w:pPr>
        <w:kinsoku w:val="0"/>
        <w:overflowPunct w:val="0"/>
        <w:autoSpaceDE/>
        <w:autoSpaceDN/>
        <w:adjustRightInd/>
        <w:textAlignment w:val="baseline"/>
        <w:rPr>
          <w:rFonts w:ascii="Verdana" w:hAnsi="Verdana"/>
          <w:b/>
          <w:bCs/>
          <w:sz w:val="21"/>
          <w:szCs w:val="21"/>
        </w:rPr>
      </w:pPr>
    </w:p>
    <w:p w14:paraId="1210601E" w14:textId="58DAC34D" w:rsidR="00883F44" w:rsidRPr="00981536" w:rsidRDefault="00883F44" w:rsidP="007A152B">
      <w:pPr>
        <w:kinsoku w:val="0"/>
        <w:overflowPunct w:val="0"/>
        <w:autoSpaceDE/>
        <w:autoSpaceDN/>
        <w:adjustRightInd/>
        <w:textAlignment w:val="baseline"/>
        <w:rPr>
          <w:rFonts w:ascii="Verdana" w:hAnsi="Verdana"/>
          <w:sz w:val="21"/>
          <w:szCs w:val="21"/>
        </w:rPr>
      </w:pPr>
      <w:r w:rsidRPr="00981536">
        <w:rPr>
          <w:rFonts w:ascii="Verdana" w:hAnsi="Verdana"/>
          <w:b/>
          <w:bCs/>
          <w:sz w:val="21"/>
          <w:szCs w:val="21"/>
        </w:rPr>
        <w:t>TRIBUNAL ADMINISTRATIVO DE TRANSPORTE</w:t>
      </w:r>
      <w:r w:rsidRPr="00981536">
        <w:rPr>
          <w:rFonts w:ascii="Verdana" w:hAnsi="Verdana"/>
          <w:sz w:val="21"/>
          <w:szCs w:val="21"/>
        </w:rPr>
        <w:t xml:space="preserve">. San </w:t>
      </w:r>
      <w:r w:rsidR="007A152B" w:rsidRPr="00981536">
        <w:rPr>
          <w:rFonts w:ascii="Verdana" w:hAnsi="Verdana"/>
          <w:sz w:val="21"/>
          <w:szCs w:val="21"/>
        </w:rPr>
        <w:t>José</w:t>
      </w:r>
      <w:r w:rsidRPr="00981536">
        <w:rPr>
          <w:rFonts w:ascii="Verdana" w:hAnsi="Verdana"/>
          <w:sz w:val="21"/>
          <w:szCs w:val="21"/>
        </w:rPr>
        <w:t xml:space="preserve">, a las doce horas del catorce de diciembre de dos mil </w:t>
      </w:r>
      <w:proofErr w:type="gramStart"/>
      <w:r w:rsidRPr="00981536">
        <w:rPr>
          <w:rFonts w:ascii="Verdana" w:hAnsi="Verdana"/>
          <w:sz w:val="21"/>
          <w:szCs w:val="21"/>
        </w:rPr>
        <w:t>seis.</w:t>
      </w:r>
      <w:r w:rsidRPr="00981536">
        <w:rPr>
          <w:rFonts w:ascii="Verdana" w:hAnsi="Verdana"/>
          <w:sz w:val="21"/>
          <w:szCs w:val="21"/>
        </w:rPr>
        <w:noBreakHyphen/>
      </w:r>
      <w:proofErr w:type="gramEnd"/>
    </w:p>
    <w:p w14:paraId="0A742BC9" w14:textId="77777777" w:rsidR="008E3BA9" w:rsidRPr="00981536" w:rsidRDefault="008E3BA9" w:rsidP="007A152B">
      <w:pPr>
        <w:kinsoku w:val="0"/>
        <w:overflowPunct w:val="0"/>
        <w:autoSpaceDE/>
        <w:autoSpaceDN/>
        <w:adjustRightInd/>
        <w:textAlignment w:val="baseline"/>
        <w:rPr>
          <w:rFonts w:ascii="Verdana" w:hAnsi="Verdana"/>
          <w:sz w:val="24"/>
          <w:szCs w:val="24"/>
        </w:rPr>
      </w:pPr>
    </w:p>
    <w:p w14:paraId="66813C04" w14:textId="1F321766" w:rsidR="00883F44" w:rsidRDefault="00883F44" w:rsidP="007A152B">
      <w:pPr>
        <w:kinsoku w:val="0"/>
        <w:overflowPunct w:val="0"/>
        <w:autoSpaceDE/>
        <w:autoSpaceDN/>
        <w:adjustRightInd/>
        <w:jc w:val="both"/>
        <w:textAlignment w:val="baseline"/>
        <w:rPr>
          <w:rFonts w:ascii="Verdana" w:hAnsi="Verdana"/>
          <w:sz w:val="21"/>
          <w:szCs w:val="21"/>
        </w:rPr>
      </w:pPr>
      <w:r w:rsidRPr="00981536">
        <w:rPr>
          <w:rFonts w:ascii="Verdana" w:hAnsi="Verdana"/>
          <w:sz w:val="21"/>
          <w:szCs w:val="21"/>
        </w:rPr>
        <w:t xml:space="preserve">Se conoce RECURSO DE APELACION EN SUBSIDIO Y NULIDAD CONCOMITANTE interpuestos por el </w:t>
      </w:r>
      <w:r w:rsidR="007A152B" w:rsidRPr="00981536">
        <w:rPr>
          <w:rFonts w:ascii="Verdana" w:hAnsi="Verdana"/>
          <w:sz w:val="21"/>
          <w:szCs w:val="21"/>
        </w:rPr>
        <w:t>señor</w:t>
      </w:r>
      <w:r w:rsidRPr="00981536">
        <w:rPr>
          <w:rFonts w:ascii="Verdana" w:hAnsi="Verdana"/>
          <w:sz w:val="21"/>
          <w:szCs w:val="21"/>
        </w:rPr>
        <w:t xml:space="preserve"> </w:t>
      </w:r>
      <w:r w:rsidR="00981536">
        <w:rPr>
          <w:rFonts w:ascii="Verdana" w:hAnsi="Verdana"/>
          <w:sz w:val="21"/>
          <w:szCs w:val="21"/>
        </w:rPr>
        <w:t>EFC</w:t>
      </w:r>
      <w:r w:rsidRPr="00981536">
        <w:rPr>
          <w:rFonts w:ascii="Verdana" w:hAnsi="Verdana"/>
          <w:sz w:val="21"/>
          <w:szCs w:val="21"/>
        </w:rPr>
        <w:t xml:space="preserve">, cedula de identidad </w:t>
      </w:r>
      <w:r w:rsidR="00981536">
        <w:rPr>
          <w:rFonts w:ascii="Verdana" w:hAnsi="Verdana"/>
          <w:sz w:val="21"/>
          <w:szCs w:val="21"/>
        </w:rPr>
        <w:t>…</w:t>
      </w:r>
      <w:r w:rsidRPr="00981536">
        <w:rPr>
          <w:rFonts w:ascii="Verdana" w:hAnsi="Verdana"/>
          <w:sz w:val="21"/>
          <w:szCs w:val="21"/>
        </w:rPr>
        <w:t xml:space="preserve">. ACTO 0 ACUERDO 1MPUGNADO: </w:t>
      </w:r>
      <w:r w:rsidR="007A152B" w:rsidRPr="00981536">
        <w:rPr>
          <w:rFonts w:ascii="Verdana" w:hAnsi="Verdana"/>
          <w:sz w:val="21"/>
          <w:szCs w:val="21"/>
        </w:rPr>
        <w:t>Artículo</w:t>
      </w:r>
      <w:r w:rsidRPr="00981536">
        <w:rPr>
          <w:rFonts w:ascii="Verdana" w:hAnsi="Verdana"/>
          <w:sz w:val="21"/>
          <w:szCs w:val="21"/>
        </w:rPr>
        <w:t xml:space="preserve"> 3.49 de </w:t>
      </w:r>
      <w:r w:rsidR="00B75719" w:rsidRPr="00981536">
        <w:rPr>
          <w:rFonts w:ascii="Verdana" w:hAnsi="Verdana"/>
          <w:sz w:val="21"/>
          <w:szCs w:val="21"/>
        </w:rPr>
        <w:t>la</w:t>
      </w:r>
      <w:r w:rsidRPr="00981536">
        <w:rPr>
          <w:rFonts w:ascii="Verdana" w:hAnsi="Verdana"/>
          <w:sz w:val="21"/>
          <w:szCs w:val="21"/>
        </w:rPr>
        <w:t xml:space="preserve"> </w:t>
      </w:r>
      <w:r w:rsidR="007A152B" w:rsidRPr="00981536">
        <w:rPr>
          <w:rFonts w:ascii="Verdana" w:hAnsi="Verdana"/>
          <w:sz w:val="21"/>
          <w:szCs w:val="21"/>
        </w:rPr>
        <w:t>Sesión</w:t>
      </w:r>
      <w:r w:rsidR="008E3BA9" w:rsidRPr="00981536">
        <w:rPr>
          <w:rFonts w:ascii="Verdana" w:hAnsi="Verdana"/>
          <w:sz w:val="21"/>
          <w:szCs w:val="21"/>
        </w:rPr>
        <w:t xml:space="preserve"> </w:t>
      </w:r>
      <w:r w:rsidRPr="00981536">
        <w:rPr>
          <w:rFonts w:ascii="Verdana" w:hAnsi="Verdana"/>
          <w:sz w:val="21"/>
          <w:szCs w:val="21"/>
        </w:rPr>
        <w:t xml:space="preserve">Extraordinaria 04-2005 de </w:t>
      </w:r>
      <w:r w:rsidR="00B75719" w:rsidRPr="00981536">
        <w:rPr>
          <w:rFonts w:ascii="Verdana" w:hAnsi="Verdana"/>
          <w:sz w:val="21"/>
          <w:szCs w:val="21"/>
        </w:rPr>
        <w:t>la</w:t>
      </w:r>
      <w:r w:rsidRPr="00981536">
        <w:rPr>
          <w:rFonts w:ascii="Verdana" w:hAnsi="Verdana"/>
          <w:sz w:val="21"/>
          <w:szCs w:val="21"/>
        </w:rPr>
        <w:t xml:space="preserve"> Junta Directiva del Consejo de Transporte</w:t>
      </w:r>
      <w:r w:rsidR="007A152B" w:rsidRPr="00981536">
        <w:rPr>
          <w:rFonts w:ascii="Verdana" w:hAnsi="Verdana"/>
          <w:sz w:val="21"/>
          <w:szCs w:val="21"/>
        </w:rPr>
        <w:t xml:space="preserve"> Público</w:t>
      </w:r>
      <w:r w:rsidRPr="00981536">
        <w:rPr>
          <w:rFonts w:ascii="Verdana" w:hAnsi="Verdana"/>
          <w:sz w:val="21"/>
          <w:szCs w:val="21"/>
        </w:rPr>
        <w:t xml:space="preserve">, del </w:t>
      </w:r>
      <w:r w:rsidR="007A152B" w:rsidRPr="00981536">
        <w:rPr>
          <w:rFonts w:ascii="Verdana" w:hAnsi="Verdana"/>
          <w:sz w:val="21"/>
          <w:szCs w:val="21"/>
        </w:rPr>
        <w:t>día</w:t>
      </w:r>
      <w:r w:rsidRPr="00981536">
        <w:rPr>
          <w:rFonts w:ascii="Verdana" w:hAnsi="Verdana"/>
          <w:sz w:val="21"/>
          <w:szCs w:val="21"/>
        </w:rPr>
        <w:t xml:space="preserve"> 24 de noviembre de 2005. </w:t>
      </w:r>
      <w:r w:rsidRPr="00981536">
        <w:rPr>
          <w:rFonts w:ascii="Verdana" w:hAnsi="Verdana"/>
          <w:b/>
          <w:bCs/>
          <w:sz w:val="21"/>
          <w:szCs w:val="21"/>
        </w:rPr>
        <w:t xml:space="preserve">Expediente Administrativo </w:t>
      </w:r>
      <w:proofErr w:type="spellStart"/>
      <w:r w:rsidRPr="00981536">
        <w:rPr>
          <w:rFonts w:ascii="Verdana" w:hAnsi="Verdana"/>
          <w:b/>
          <w:bCs/>
          <w:sz w:val="21"/>
          <w:szCs w:val="21"/>
        </w:rPr>
        <w:t>N°</w:t>
      </w:r>
      <w:proofErr w:type="spellEnd"/>
      <w:r w:rsidRPr="00981536">
        <w:rPr>
          <w:rFonts w:ascii="Verdana" w:hAnsi="Verdana"/>
          <w:b/>
          <w:bCs/>
          <w:sz w:val="21"/>
          <w:szCs w:val="21"/>
        </w:rPr>
        <w:t xml:space="preserve"> TAT-053-06</w:t>
      </w:r>
      <w:r w:rsidRPr="00981536">
        <w:rPr>
          <w:rFonts w:ascii="Verdana" w:hAnsi="Verdana"/>
          <w:sz w:val="21"/>
          <w:szCs w:val="21"/>
        </w:rPr>
        <w:t>.</w:t>
      </w:r>
    </w:p>
    <w:p w14:paraId="5FB85F2C" w14:textId="77777777" w:rsidR="00981536" w:rsidRPr="00981536" w:rsidRDefault="00981536" w:rsidP="007A152B">
      <w:pPr>
        <w:kinsoku w:val="0"/>
        <w:overflowPunct w:val="0"/>
        <w:autoSpaceDE/>
        <w:autoSpaceDN/>
        <w:adjustRightInd/>
        <w:jc w:val="both"/>
        <w:textAlignment w:val="baseline"/>
        <w:rPr>
          <w:rFonts w:ascii="Verdana" w:hAnsi="Verdana"/>
          <w:sz w:val="21"/>
          <w:szCs w:val="21"/>
        </w:rPr>
      </w:pPr>
    </w:p>
    <w:p w14:paraId="06E84B0F" w14:textId="4ADD2684" w:rsidR="00883F44" w:rsidRPr="00981536" w:rsidRDefault="00883F44" w:rsidP="007A152B">
      <w:pPr>
        <w:kinsoku w:val="0"/>
        <w:overflowPunct w:val="0"/>
        <w:autoSpaceDE/>
        <w:autoSpaceDN/>
        <w:adjustRightInd/>
        <w:spacing w:line="244" w:lineRule="exact"/>
        <w:ind w:left="72"/>
        <w:jc w:val="center"/>
        <w:textAlignment w:val="baseline"/>
        <w:rPr>
          <w:rFonts w:ascii="Verdana" w:hAnsi="Verdana"/>
          <w:b/>
          <w:bCs/>
          <w:spacing w:val="7"/>
          <w:sz w:val="24"/>
          <w:szCs w:val="24"/>
        </w:rPr>
      </w:pPr>
      <w:r w:rsidRPr="00981536">
        <w:rPr>
          <w:rFonts w:ascii="Verdana" w:hAnsi="Verdana"/>
          <w:b/>
          <w:bCs/>
          <w:spacing w:val="7"/>
          <w:sz w:val="24"/>
          <w:szCs w:val="24"/>
        </w:rPr>
        <w:t>RESULTANDO:</w:t>
      </w:r>
    </w:p>
    <w:p w14:paraId="211B6E72" w14:textId="77777777" w:rsidR="008E3BA9" w:rsidRPr="00981536" w:rsidRDefault="008E3BA9" w:rsidP="007A152B">
      <w:pPr>
        <w:kinsoku w:val="0"/>
        <w:overflowPunct w:val="0"/>
        <w:autoSpaceDE/>
        <w:autoSpaceDN/>
        <w:adjustRightInd/>
        <w:spacing w:line="244" w:lineRule="exact"/>
        <w:ind w:left="72"/>
        <w:jc w:val="center"/>
        <w:textAlignment w:val="baseline"/>
        <w:rPr>
          <w:rFonts w:ascii="Verdana" w:hAnsi="Verdana"/>
          <w:spacing w:val="7"/>
          <w:sz w:val="24"/>
          <w:szCs w:val="24"/>
        </w:rPr>
      </w:pPr>
    </w:p>
    <w:p w14:paraId="18943D9E" w14:textId="0CA3982E" w:rsidR="00883F44" w:rsidRPr="00981536" w:rsidRDefault="00883F44" w:rsidP="007A152B">
      <w:pPr>
        <w:kinsoku w:val="0"/>
        <w:overflowPunct w:val="0"/>
        <w:autoSpaceDE/>
        <w:autoSpaceDN/>
        <w:adjustRightInd/>
        <w:jc w:val="both"/>
        <w:textAlignment w:val="baseline"/>
        <w:rPr>
          <w:rFonts w:ascii="Verdana" w:hAnsi="Verdana"/>
          <w:b/>
          <w:bCs/>
          <w:spacing w:val="4"/>
          <w:sz w:val="24"/>
          <w:szCs w:val="24"/>
        </w:rPr>
      </w:pPr>
      <w:r w:rsidRPr="00981536">
        <w:rPr>
          <w:rFonts w:ascii="Verdana" w:hAnsi="Verdana"/>
          <w:b/>
          <w:bCs/>
          <w:spacing w:val="4"/>
          <w:sz w:val="24"/>
          <w:szCs w:val="24"/>
        </w:rPr>
        <w:t>PRIMERO:</w:t>
      </w:r>
      <w:r w:rsidRPr="00981536">
        <w:rPr>
          <w:rFonts w:ascii="Verdana" w:hAnsi="Verdana"/>
          <w:spacing w:val="4"/>
          <w:sz w:val="24"/>
          <w:szCs w:val="24"/>
        </w:rPr>
        <w:t xml:space="preserve"> Que desde el </w:t>
      </w:r>
      <w:r w:rsidRPr="00981536">
        <w:rPr>
          <w:rFonts w:ascii="Verdana" w:hAnsi="Verdana"/>
          <w:b/>
          <w:bCs/>
          <w:spacing w:val="4"/>
          <w:sz w:val="24"/>
          <w:szCs w:val="24"/>
          <w:u w:val="single"/>
        </w:rPr>
        <w:t>a</w:t>
      </w:r>
      <w:r w:rsidR="00B75719" w:rsidRPr="00981536">
        <w:rPr>
          <w:rFonts w:ascii="Verdana" w:hAnsi="Verdana"/>
          <w:b/>
          <w:bCs/>
          <w:spacing w:val="4"/>
          <w:sz w:val="24"/>
          <w:szCs w:val="24"/>
          <w:u w:val="single"/>
        </w:rPr>
        <w:t>ño</w:t>
      </w:r>
      <w:r w:rsidRPr="00981536">
        <w:rPr>
          <w:rFonts w:ascii="Verdana" w:hAnsi="Verdana"/>
          <w:b/>
          <w:bCs/>
          <w:spacing w:val="4"/>
          <w:sz w:val="24"/>
          <w:szCs w:val="24"/>
          <w:u w:val="single"/>
        </w:rPr>
        <w:t xml:space="preserve"> 2001</w:t>
      </w:r>
      <w:r w:rsidRPr="00981536">
        <w:rPr>
          <w:rFonts w:ascii="Verdana" w:hAnsi="Verdana"/>
          <w:spacing w:val="4"/>
          <w:sz w:val="24"/>
          <w:szCs w:val="24"/>
          <w:u w:val="single"/>
        </w:rPr>
        <w:t>,</w:t>
      </w:r>
      <w:r w:rsidRPr="00981536">
        <w:rPr>
          <w:rFonts w:ascii="Verdana" w:hAnsi="Verdana"/>
          <w:spacing w:val="4"/>
          <w:sz w:val="24"/>
          <w:szCs w:val="24"/>
        </w:rPr>
        <w:t xml:space="preserve"> a </w:t>
      </w:r>
      <w:r w:rsidR="00981536">
        <w:rPr>
          <w:rFonts w:ascii="Verdana" w:hAnsi="Verdana"/>
          <w:spacing w:val="4"/>
          <w:sz w:val="24"/>
          <w:szCs w:val="24"/>
        </w:rPr>
        <w:t>FC</w:t>
      </w:r>
      <w:r w:rsidRPr="00981536">
        <w:rPr>
          <w:rFonts w:ascii="Verdana" w:hAnsi="Verdana"/>
          <w:spacing w:val="4"/>
          <w:sz w:val="24"/>
          <w:szCs w:val="24"/>
        </w:rPr>
        <w:t>, producto de haber participado en el Primer Procedimiento Especial Abreviado de Taxis, el Consejo de Transporte P</w:t>
      </w:r>
      <w:r w:rsidR="00B75719" w:rsidRPr="00981536">
        <w:rPr>
          <w:rFonts w:ascii="Verdana" w:hAnsi="Verdana"/>
          <w:spacing w:val="4"/>
          <w:sz w:val="24"/>
          <w:szCs w:val="24"/>
        </w:rPr>
        <w:t>úb</w:t>
      </w:r>
      <w:r w:rsidRPr="00981536">
        <w:rPr>
          <w:rFonts w:ascii="Verdana" w:hAnsi="Verdana"/>
          <w:spacing w:val="4"/>
          <w:sz w:val="24"/>
          <w:szCs w:val="24"/>
        </w:rPr>
        <w:t xml:space="preserve">lico le </w:t>
      </w:r>
      <w:r w:rsidR="00B75719" w:rsidRPr="00981536">
        <w:rPr>
          <w:rFonts w:ascii="Verdana" w:hAnsi="Verdana"/>
          <w:spacing w:val="4"/>
          <w:sz w:val="24"/>
          <w:szCs w:val="24"/>
        </w:rPr>
        <w:t>otorgó</w:t>
      </w:r>
      <w:r w:rsidRPr="00981536">
        <w:rPr>
          <w:rFonts w:ascii="Verdana" w:hAnsi="Verdana"/>
          <w:spacing w:val="4"/>
          <w:sz w:val="24"/>
          <w:szCs w:val="24"/>
        </w:rPr>
        <w:t xml:space="preserve"> una </w:t>
      </w:r>
      <w:r w:rsidR="00B75719" w:rsidRPr="00981536">
        <w:rPr>
          <w:rFonts w:ascii="Verdana" w:hAnsi="Verdana"/>
          <w:spacing w:val="4"/>
          <w:sz w:val="24"/>
          <w:szCs w:val="24"/>
        </w:rPr>
        <w:t>concesión</w:t>
      </w:r>
      <w:r w:rsidRPr="00981536">
        <w:rPr>
          <w:rFonts w:ascii="Verdana" w:hAnsi="Verdana"/>
          <w:spacing w:val="4"/>
          <w:sz w:val="24"/>
          <w:szCs w:val="24"/>
        </w:rPr>
        <w:t xml:space="preserve"> directa para la </w:t>
      </w:r>
      <w:r w:rsidR="00B75719" w:rsidRPr="00981536">
        <w:rPr>
          <w:rFonts w:ascii="Verdana" w:hAnsi="Verdana"/>
          <w:spacing w:val="4"/>
          <w:sz w:val="24"/>
          <w:szCs w:val="24"/>
        </w:rPr>
        <w:t>explotación</w:t>
      </w:r>
      <w:r w:rsidRPr="00981536">
        <w:rPr>
          <w:rFonts w:ascii="Verdana" w:hAnsi="Verdana"/>
          <w:spacing w:val="4"/>
          <w:sz w:val="24"/>
          <w:szCs w:val="24"/>
        </w:rPr>
        <w:t xml:space="preserve"> del servicio de transporte de personas en taxi, </w:t>
      </w:r>
      <w:r w:rsidR="00B75719" w:rsidRPr="00981536">
        <w:rPr>
          <w:rFonts w:ascii="Verdana" w:hAnsi="Verdana"/>
          <w:spacing w:val="4"/>
          <w:sz w:val="24"/>
          <w:szCs w:val="24"/>
        </w:rPr>
        <w:t>según</w:t>
      </w:r>
      <w:r w:rsidRPr="00981536">
        <w:rPr>
          <w:rFonts w:ascii="Verdana" w:hAnsi="Verdana"/>
          <w:spacing w:val="4"/>
          <w:sz w:val="24"/>
          <w:szCs w:val="24"/>
        </w:rPr>
        <w:t xml:space="preserve"> se desprende de las publicaciones contenidas en el Diario Oficial: Alcance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66 a La Gaceta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171 del 6 de setiembre de 2001, el Alcance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73 a La Gaceta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199 del 17 de octubre de 2001, </w:t>
      </w:r>
      <w:r w:rsidR="00B75719" w:rsidRPr="00981536">
        <w:rPr>
          <w:rFonts w:ascii="Verdana" w:hAnsi="Verdana"/>
          <w:spacing w:val="4"/>
          <w:sz w:val="24"/>
          <w:szCs w:val="24"/>
        </w:rPr>
        <w:t>situación</w:t>
      </w:r>
      <w:r w:rsidRPr="00981536">
        <w:rPr>
          <w:rFonts w:ascii="Verdana" w:hAnsi="Verdana"/>
          <w:spacing w:val="4"/>
          <w:sz w:val="24"/>
          <w:szCs w:val="24"/>
        </w:rPr>
        <w:t xml:space="preserve"> </w:t>
      </w:r>
      <w:r w:rsidR="00B75719" w:rsidRPr="00981536">
        <w:rPr>
          <w:rFonts w:ascii="Verdana" w:hAnsi="Verdana"/>
          <w:spacing w:val="4"/>
          <w:sz w:val="24"/>
          <w:szCs w:val="24"/>
        </w:rPr>
        <w:t>jurídica</w:t>
      </w:r>
      <w:r w:rsidRPr="00981536">
        <w:rPr>
          <w:rFonts w:ascii="Verdana" w:hAnsi="Verdana"/>
          <w:spacing w:val="4"/>
          <w:sz w:val="24"/>
          <w:szCs w:val="24"/>
        </w:rPr>
        <w:t xml:space="preserve">, que se mantuvo en el Alcance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75-A a La Gaceta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207 del 29 de octubre de 2001, Alcance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35 a La Gaceta </w:t>
      </w:r>
      <w:proofErr w:type="spellStart"/>
      <w:r w:rsidRPr="00981536">
        <w:rPr>
          <w:rFonts w:ascii="Verdana" w:hAnsi="Verdana"/>
          <w:spacing w:val="4"/>
          <w:sz w:val="24"/>
          <w:szCs w:val="24"/>
        </w:rPr>
        <w:t>N°</w:t>
      </w:r>
      <w:proofErr w:type="spellEnd"/>
      <w:r w:rsidRPr="00981536">
        <w:rPr>
          <w:rFonts w:ascii="Verdana" w:hAnsi="Verdana"/>
          <w:spacing w:val="4"/>
          <w:sz w:val="24"/>
          <w:szCs w:val="24"/>
        </w:rPr>
        <w:t xml:space="preserve"> 83 del 2 de mayo de 2002 </w:t>
      </w:r>
      <w:r w:rsidRPr="00981536">
        <w:rPr>
          <w:rFonts w:ascii="Verdana" w:hAnsi="Verdana"/>
          <w:b/>
          <w:bCs/>
          <w:spacing w:val="4"/>
          <w:sz w:val="24"/>
          <w:szCs w:val="24"/>
        </w:rPr>
        <w:t>(Ver folios 28, 31 y 52 de las publicaciones).</w:t>
      </w:r>
    </w:p>
    <w:p w14:paraId="3469C03B" w14:textId="77777777" w:rsidR="008E3BA9" w:rsidRPr="00981536" w:rsidRDefault="008E3BA9" w:rsidP="007A152B">
      <w:pPr>
        <w:kinsoku w:val="0"/>
        <w:overflowPunct w:val="0"/>
        <w:autoSpaceDE/>
        <w:autoSpaceDN/>
        <w:adjustRightInd/>
        <w:jc w:val="both"/>
        <w:textAlignment w:val="baseline"/>
        <w:rPr>
          <w:rFonts w:ascii="Verdana" w:hAnsi="Verdana"/>
          <w:b/>
          <w:bCs/>
          <w:sz w:val="24"/>
          <w:szCs w:val="24"/>
        </w:rPr>
      </w:pPr>
    </w:p>
    <w:p w14:paraId="0A0C8E99" w14:textId="38C78E5D" w:rsidR="00883F44" w:rsidRPr="00981536" w:rsidRDefault="00883F44" w:rsidP="007A152B">
      <w:pPr>
        <w:kinsoku w:val="0"/>
        <w:overflowPunct w:val="0"/>
        <w:autoSpaceDE/>
        <w:autoSpaceDN/>
        <w:adjustRightInd/>
        <w:jc w:val="both"/>
        <w:textAlignment w:val="baseline"/>
        <w:rPr>
          <w:rFonts w:ascii="Verdana" w:hAnsi="Verdana"/>
          <w:sz w:val="24"/>
          <w:szCs w:val="24"/>
        </w:rPr>
      </w:pPr>
      <w:r w:rsidRPr="00981536">
        <w:rPr>
          <w:rFonts w:ascii="Verdana" w:hAnsi="Verdana"/>
          <w:b/>
          <w:bCs/>
          <w:sz w:val="24"/>
          <w:szCs w:val="24"/>
        </w:rPr>
        <w:t xml:space="preserve">SEGUNDO: </w:t>
      </w:r>
      <w:r w:rsidRPr="00981536">
        <w:rPr>
          <w:rFonts w:ascii="Verdana" w:hAnsi="Verdana"/>
          <w:sz w:val="24"/>
          <w:szCs w:val="24"/>
        </w:rPr>
        <w:t>Que en el</w:t>
      </w:r>
      <w:r w:rsidRPr="00981536">
        <w:rPr>
          <w:rFonts w:ascii="Verdana" w:hAnsi="Verdana"/>
          <w:b/>
          <w:bCs/>
          <w:i/>
          <w:iCs/>
          <w:sz w:val="24"/>
          <w:szCs w:val="24"/>
        </w:rPr>
        <w:t xml:space="preserve"> </w:t>
      </w:r>
      <w:r w:rsidRPr="00981536">
        <w:rPr>
          <w:rFonts w:ascii="Verdana" w:hAnsi="Verdana"/>
          <w:b/>
          <w:bCs/>
          <w:sz w:val="24"/>
          <w:szCs w:val="24"/>
          <w:u w:val="single"/>
        </w:rPr>
        <w:t>a</w:t>
      </w:r>
      <w:r w:rsidR="00B75719" w:rsidRPr="00981536">
        <w:rPr>
          <w:rFonts w:ascii="Verdana" w:hAnsi="Verdana"/>
          <w:b/>
          <w:bCs/>
          <w:sz w:val="24"/>
          <w:szCs w:val="24"/>
          <w:u w:val="single"/>
        </w:rPr>
        <w:t>ñ</w:t>
      </w:r>
      <w:r w:rsidRPr="00981536">
        <w:rPr>
          <w:rFonts w:ascii="Verdana" w:hAnsi="Verdana"/>
          <w:b/>
          <w:bCs/>
          <w:sz w:val="24"/>
          <w:szCs w:val="24"/>
          <w:u w:val="single"/>
        </w:rPr>
        <w:t>o 2005</w:t>
      </w:r>
      <w:r w:rsidRPr="00981536">
        <w:rPr>
          <w:rFonts w:ascii="Verdana" w:hAnsi="Verdana"/>
          <w:sz w:val="24"/>
          <w:szCs w:val="24"/>
        </w:rPr>
        <w:t xml:space="preserve"> mediante acuerdo del Articulo 3.49 de </w:t>
      </w:r>
      <w:r w:rsidR="00B75719" w:rsidRPr="00981536">
        <w:rPr>
          <w:rFonts w:ascii="Verdana" w:hAnsi="Verdana"/>
          <w:sz w:val="24"/>
          <w:szCs w:val="24"/>
        </w:rPr>
        <w:t>la</w:t>
      </w:r>
      <w:r w:rsidRPr="00981536">
        <w:rPr>
          <w:rFonts w:ascii="Verdana" w:hAnsi="Verdana"/>
          <w:sz w:val="24"/>
          <w:szCs w:val="24"/>
        </w:rPr>
        <w:t xml:space="preserve"> </w:t>
      </w:r>
      <w:r w:rsidR="00B75719" w:rsidRPr="00981536">
        <w:rPr>
          <w:rFonts w:ascii="Verdana" w:hAnsi="Verdana"/>
          <w:sz w:val="24"/>
          <w:szCs w:val="24"/>
        </w:rPr>
        <w:t>Sesión</w:t>
      </w:r>
      <w:r w:rsidRPr="00981536">
        <w:rPr>
          <w:rFonts w:ascii="Verdana" w:hAnsi="Verdana"/>
          <w:sz w:val="24"/>
          <w:szCs w:val="24"/>
        </w:rPr>
        <w:t xml:space="preserve"> Extraordinaria 04-2005 de </w:t>
      </w:r>
      <w:r w:rsidR="00B75719" w:rsidRPr="00981536">
        <w:rPr>
          <w:rFonts w:ascii="Verdana" w:hAnsi="Verdana"/>
          <w:sz w:val="24"/>
          <w:szCs w:val="24"/>
        </w:rPr>
        <w:t>la</w:t>
      </w:r>
      <w:r w:rsidRPr="00981536">
        <w:rPr>
          <w:rFonts w:ascii="Verdana" w:hAnsi="Verdana"/>
          <w:sz w:val="24"/>
          <w:szCs w:val="24"/>
        </w:rPr>
        <w:t xml:space="preserve"> Junta Directiva del Consejo de Transporte Publico, del d fa 24 de noviembre de 2005, se conoci</w:t>
      </w:r>
      <w:r w:rsidR="006B608F">
        <w:rPr>
          <w:rFonts w:ascii="Verdana" w:hAnsi="Verdana"/>
          <w:sz w:val="24"/>
          <w:szCs w:val="24"/>
        </w:rPr>
        <w:t>ó</w:t>
      </w:r>
      <w:r w:rsidRPr="00981536">
        <w:rPr>
          <w:rFonts w:ascii="Verdana" w:hAnsi="Verdana"/>
          <w:sz w:val="24"/>
          <w:szCs w:val="24"/>
        </w:rPr>
        <w:t xml:space="preserve"> el oficio </w:t>
      </w:r>
      <w:r w:rsidRPr="00981536">
        <w:rPr>
          <w:rFonts w:ascii="Verdana" w:hAnsi="Verdana"/>
          <w:b/>
          <w:bCs/>
          <w:sz w:val="24"/>
          <w:szCs w:val="24"/>
        </w:rPr>
        <w:t xml:space="preserve">DAJ-051471 de Asuntos </w:t>
      </w:r>
      <w:r w:rsidR="00B75719" w:rsidRPr="00981536">
        <w:rPr>
          <w:rFonts w:ascii="Verdana" w:hAnsi="Verdana"/>
          <w:b/>
          <w:bCs/>
          <w:sz w:val="24"/>
          <w:szCs w:val="24"/>
        </w:rPr>
        <w:t>Jurídicos</w:t>
      </w:r>
      <w:r w:rsidRPr="00981536">
        <w:rPr>
          <w:rFonts w:ascii="Verdana" w:hAnsi="Verdana"/>
          <w:b/>
          <w:bCs/>
          <w:sz w:val="24"/>
          <w:szCs w:val="24"/>
        </w:rPr>
        <w:t xml:space="preserve"> </w:t>
      </w:r>
      <w:r w:rsidRPr="00981536">
        <w:rPr>
          <w:rFonts w:ascii="Verdana" w:hAnsi="Verdana"/>
          <w:sz w:val="24"/>
          <w:szCs w:val="24"/>
        </w:rPr>
        <w:t xml:space="preserve">de fecha </w:t>
      </w:r>
      <w:r w:rsidRPr="00981536">
        <w:rPr>
          <w:rFonts w:ascii="Verdana" w:hAnsi="Verdana"/>
          <w:b/>
          <w:bCs/>
          <w:sz w:val="24"/>
          <w:szCs w:val="24"/>
          <w:u w:val="single"/>
        </w:rPr>
        <w:t>27 de abril del 2005</w:t>
      </w:r>
      <w:r w:rsidRPr="00981536">
        <w:rPr>
          <w:rFonts w:ascii="Verdana" w:hAnsi="Verdana"/>
          <w:sz w:val="24"/>
          <w:szCs w:val="24"/>
        </w:rPr>
        <w:t xml:space="preserve"> referente a </w:t>
      </w:r>
      <w:r w:rsidR="00B75719" w:rsidRPr="00981536">
        <w:rPr>
          <w:rFonts w:ascii="Verdana" w:hAnsi="Verdana"/>
          <w:sz w:val="24"/>
          <w:szCs w:val="24"/>
        </w:rPr>
        <w:t>la</w:t>
      </w:r>
      <w:r w:rsidRPr="00981536">
        <w:rPr>
          <w:rFonts w:ascii="Verdana" w:hAnsi="Verdana"/>
          <w:sz w:val="24"/>
          <w:szCs w:val="24"/>
        </w:rPr>
        <w:t xml:space="preserve"> solicitud planteada por el </w:t>
      </w:r>
      <w:r w:rsidR="00B75719" w:rsidRPr="00981536">
        <w:rPr>
          <w:rFonts w:ascii="Verdana" w:hAnsi="Verdana"/>
          <w:sz w:val="24"/>
          <w:szCs w:val="24"/>
        </w:rPr>
        <w:t>señor</w:t>
      </w:r>
      <w:r w:rsidRPr="00981536">
        <w:rPr>
          <w:rFonts w:ascii="Verdana" w:hAnsi="Verdana"/>
          <w:sz w:val="24"/>
          <w:szCs w:val="24"/>
        </w:rPr>
        <w:t xml:space="preserve"> </w:t>
      </w:r>
      <w:r w:rsidR="00981536">
        <w:rPr>
          <w:rFonts w:ascii="Verdana" w:hAnsi="Verdana"/>
          <w:sz w:val="24"/>
          <w:szCs w:val="24"/>
        </w:rPr>
        <w:t>FC</w:t>
      </w:r>
      <w:r w:rsidRPr="00981536">
        <w:rPr>
          <w:rFonts w:ascii="Verdana" w:hAnsi="Verdana"/>
          <w:sz w:val="24"/>
          <w:szCs w:val="24"/>
        </w:rPr>
        <w:t>, para que se le reconociera el 20 por ciento obtenido en el proceso licitatorio. Dicho acuerdo dice en lo que interesa:</w:t>
      </w:r>
    </w:p>
    <w:p w14:paraId="50C5C411" w14:textId="77777777" w:rsidR="00B75719" w:rsidRPr="00981536" w:rsidRDefault="00B75719" w:rsidP="007A152B">
      <w:pPr>
        <w:kinsoku w:val="0"/>
        <w:overflowPunct w:val="0"/>
        <w:autoSpaceDE/>
        <w:autoSpaceDN/>
        <w:adjustRightInd/>
        <w:jc w:val="both"/>
        <w:textAlignment w:val="baseline"/>
        <w:rPr>
          <w:rFonts w:ascii="Verdana" w:hAnsi="Verdana"/>
          <w:sz w:val="21"/>
          <w:szCs w:val="21"/>
        </w:rPr>
      </w:pPr>
    </w:p>
    <w:p w14:paraId="1EC73FE7" w14:textId="37ED93FD" w:rsidR="00883F44" w:rsidRPr="00981536" w:rsidRDefault="00883F44" w:rsidP="00FE74EB">
      <w:pPr>
        <w:kinsoku w:val="0"/>
        <w:overflowPunct w:val="0"/>
        <w:autoSpaceDE/>
        <w:autoSpaceDN/>
        <w:adjustRightInd/>
        <w:spacing w:line="244" w:lineRule="exact"/>
        <w:ind w:left="851" w:right="851"/>
        <w:jc w:val="center"/>
        <w:textAlignment w:val="baseline"/>
        <w:rPr>
          <w:rFonts w:ascii="Verdana" w:hAnsi="Verdana"/>
          <w:b/>
          <w:bCs/>
          <w:spacing w:val="8"/>
          <w:sz w:val="24"/>
          <w:szCs w:val="24"/>
        </w:rPr>
      </w:pPr>
      <w:r w:rsidRPr="00981536">
        <w:rPr>
          <w:rFonts w:ascii="Verdana" w:hAnsi="Verdana"/>
          <w:b/>
          <w:bCs/>
          <w:spacing w:val="8"/>
          <w:sz w:val="24"/>
          <w:szCs w:val="24"/>
        </w:rPr>
        <w:t>CONSIDERANDO:</w:t>
      </w:r>
    </w:p>
    <w:p w14:paraId="3053250E" w14:textId="77777777" w:rsidR="008E3BA9" w:rsidRPr="00981536" w:rsidRDefault="008E3BA9" w:rsidP="00FE74EB">
      <w:pPr>
        <w:kinsoku w:val="0"/>
        <w:overflowPunct w:val="0"/>
        <w:autoSpaceDE/>
        <w:autoSpaceDN/>
        <w:adjustRightInd/>
        <w:spacing w:line="244" w:lineRule="exact"/>
        <w:ind w:left="851" w:right="851"/>
        <w:jc w:val="center"/>
        <w:textAlignment w:val="baseline"/>
        <w:rPr>
          <w:rFonts w:ascii="Verdana" w:hAnsi="Verdana"/>
          <w:b/>
          <w:bCs/>
          <w:spacing w:val="8"/>
        </w:rPr>
      </w:pPr>
    </w:p>
    <w:p w14:paraId="5CEB3CDC" w14:textId="60274BA6" w:rsidR="00883F44" w:rsidRPr="00981536" w:rsidRDefault="00981536" w:rsidP="00FE74EB">
      <w:pPr>
        <w:tabs>
          <w:tab w:val="left" w:pos="288"/>
        </w:tabs>
        <w:kinsoku w:val="0"/>
        <w:overflowPunct w:val="0"/>
        <w:autoSpaceDE/>
        <w:autoSpaceDN/>
        <w:adjustRightInd/>
        <w:ind w:left="851" w:right="851"/>
        <w:jc w:val="both"/>
        <w:textAlignment w:val="baseline"/>
        <w:rPr>
          <w:rFonts w:ascii="Verdana" w:hAnsi="Verdana"/>
        </w:rPr>
      </w:pPr>
      <w:r>
        <w:rPr>
          <w:rFonts w:ascii="Verdana" w:hAnsi="Verdana"/>
        </w:rPr>
        <w:t xml:space="preserve">1.- </w:t>
      </w:r>
      <w:r w:rsidR="00883F44" w:rsidRPr="00981536">
        <w:rPr>
          <w:rFonts w:ascii="Verdana" w:hAnsi="Verdana"/>
        </w:rPr>
        <w:t xml:space="preserve">Que mediante escrito </w:t>
      </w:r>
      <w:r w:rsidR="00B75719" w:rsidRPr="00981536">
        <w:rPr>
          <w:rFonts w:ascii="Verdana" w:hAnsi="Verdana"/>
        </w:rPr>
        <w:t>presentado</w:t>
      </w:r>
      <w:r w:rsidR="00883F44" w:rsidRPr="00981536">
        <w:rPr>
          <w:rFonts w:ascii="Verdana" w:hAnsi="Verdana"/>
        </w:rPr>
        <w:t xml:space="preserve"> por el </w:t>
      </w:r>
      <w:r w:rsidR="00B75719" w:rsidRPr="00981536">
        <w:rPr>
          <w:rFonts w:ascii="Verdana" w:hAnsi="Verdana"/>
        </w:rPr>
        <w:t>señor</w:t>
      </w:r>
      <w:r w:rsidR="00883F44" w:rsidRPr="00981536">
        <w:rPr>
          <w:rFonts w:ascii="Verdana" w:hAnsi="Verdana"/>
        </w:rPr>
        <w:t xml:space="preserve"> </w:t>
      </w:r>
      <w:r>
        <w:rPr>
          <w:rFonts w:ascii="Verdana" w:hAnsi="Verdana"/>
        </w:rPr>
        <w:t>EFC</w:t>
      </w:r>
      <w:r w:rsidR="00883F44" w:rsidRPr="00981536">
        <w:rPr>
          <w:rFonts w:ascii="Verdana" w:hAnsi="Verdana"/>
        </w:rPr>
        <w:t xml:space="preserve">, en fecha </w:t>
      </w:r>
      <w:r w:rsidR="00883F44" w:rsidRPr="00981536">
        <w:rPr>
          <w:rFonts w:ascii="Verdana" w:hAnsi="Verdana"/>
          <w:b/>
          <w:bCs/>
          <w:u w:val="single"/>
        </w:rPr>
        <w:t>07 de diciembre</w:t>
      </w:r>
      <w:r w:rsidR="007A152B" w:rsidRPr="00981536">
        <w:rPr>
          <w:rFonts w:ascii="Verdana" w:hAnsi="Verdana"/>
          <w:b/>
          <w:bCs/>
          <w:u w:val="single"/>
        </w:rPr>
        <w:t xml:space="preserve"> </w:t>
      </w:r>
      <w:r w:rsidR="00883F44" w:rsidRPr="00981536">
        <w:rPr>
          <w:rFonts w:ascii="Verdana" w:hAnsi="Verdana"/>
          <w:b/>
          <w:bCs/>
          <w:u w:val="single"/>
        </w:rPr>
        <w:t>de 2004</w:t>
      </w:r>
      <w:r w:rsidR="00883F44" w:rsidRPr="00981536">
        <w:rPr>
          <w:rFonts w:ascii="Verdana" w:hAnsi="Verdana"/>
        </w:rPr>
        <w:t xml:space="preserve"> mediante expediente 04- 12-009, solicita </w:t>
      </w:r>
      <w:r w:rsidR="00B75719" w:rsidRPr="00981536">
        <w:rPr>
          <w:rFonts w:ascii="Verdana" w:hAnsi="Verdana"/>
        </w:rPr>
        <w:t>revisión</w:t>
      </w:r>
      <w:r w:rsidR="00883F44" w:rsidRPr="00981536">
        <w:rPr>
          <w:rFonts w:ascii="Verdana" w:hAnsi="Verdana"/>
        </w:rPr>
        <w:t xml:space="preserve"> de su caso, con el fin de que se le concedan los</w:t>
      </w:r>
      <w:r w:rsidR="00B75719" w:rsidRPr="00981536">
        <w:rPr>
          <w:rFonts w:ascii="Verdana" w:hAnsi="Verdana"/>
        </w:rPr>
        <w:t xml:space="preserve"> veinte</w:t>
      </w:r>
      <w:r w:rsidR="00883F44" w:rsidRPr="00981536">
        <w:rPr>
          <w:rFonts w:ascii="Verdana" w:hAnsi="Verdana"/>
        </w:rPr>
        <w:t xml:space="preserve"> puntos que le fueron quitados.</w:t>
      </w:r>
    </w:p>
    <w:p w14:paraId="16096DF0" w14:textId="77777777" w:rsidR="008E3BA9" w:rsidRPr="00981536" w:rsidRDefault="008E3BA9" w:rsidP="00FE74EB">
      <w:pPr>
        <w:tabs>
          <w:tab w:val="left" w:pos="288"/>
        </w:tabs>
        <w:kinsoku w:val="0"/>
        <w:overflowPunct w:val="0"/>
        <w:autoSpaceDE/>
        <w:autoSpaceDN/>
        <w:adjustRightInd/>
        <w:ind w:left="851" w:right="851"/>
        <w:jc w:val="both"/>
        <w:textAlignment w:val="baseline"/>
        <w:rPr>
          <w:rFonts w:ascii="Verdana" w:hAnsi="Verdana"/>
        </w:rPr>
      </w:pPr>
    </w:p>
    <w:p w14:paraId="428DC8DA" w14:textId="5B6B1A03" w:rsidR="00883F44" w:rsidRPr="00E536C2" w:rsidRDefault="00883F44" w:rsidP="00FE74EB">
      <w:pPr>
        <w:tabs>
          <w:tab w:val="left" w:pos="6663"/>
        </w:tabs>
        <w:kinsoku w:val="0"/>
        <w:overflowPunct w:val="0"/>
        <w:autoSpaceDE/>
        <w:autoSpaceDN/>
        <w:adjustRightInd/>
        <w:ind w:left="851" w:right="851"/>
        <w:jc w:val="both"/>
        <w:textAlignment w:val="baseline"/>
        <w:rPr>
          <w:rFonts w:ascii="Verdana" w:hAnsi="Verdana"/>
          <w:spacing w:val="3"/>
        </w:rPr>
      </w:pPr>
      <w:r w:rsidRPr="00981536">
        <w:rPr>
          <w:rFonts w:ascii="Verdana" w:hAnsi="Verdana"/>
          <w:spacing w:val="-6"/>
        </w:rPr>
        <w:t xml:space="preserve">2.- Que esta </w:t>
      </w:r>
      <w:r w:rsidR="00981536" w:rsidRPr="00981536">
        <w:rPr>
          <w:rFonts w:ascii="Verdana" w:hAnsi="Verdana"/>
          <w:spacing w:val="-6"/>
        </w:rPr>
        <w:t>Dirección</w:t>
      </w:r>
      <w:r w:rsidRPr="00981536">
        <w:rPr>
          <w:rFonts w:ascii="Verdana" w:hAnsi="Verdana"/>
          <w:spacing w:val="-6"/>
        </w:rPr>
        <w:t xml:space="preserve">, </w:t>
      </w:r>
      <w:r w:rsidR="00981536" w:rsidRPr="00981536">
        <w:rPr>
          <w:rFonts w:ascii="Verdana" w:hAnsi="Verdana"/>
          <w:spacing w:val="-6"/>
        </w:rPr>
        <w:t>emitió</w:t>
      </w:r>
      <w:r w:rsidRPr="00981536">
        <w:rPr>
          <w:rFonts w:ascii="Verdana" w:hAnsi="Verdana"/>
          <w:spacing w:val="-6"/>
        </w:rPr>
        <w:t xml:space="preserve"> oficio DAJ-0401713, </w:t>
      </w:r>
      <w:r w:rsidR="00981536" w:rsidRPr="00981536">
        <w:rPr>
          <w:rFonts w:ascii="Verdana" w:hAnsi="Verdana"/>
          <w:spacing w:val="-6"/>
        </w:rPr>
        <w:t>que</w:t>
      </w:r>
      <w:r w:rsidRPr="00981536">
        <w:rPr>
          <w:rFonts w:ascii="Verdana" w:hAnsi="Verdana"/>
          <w:spacing w:val="-6"/>
        </w:rPr>
        <w:t xml:space="preserve"> indica en lo que interesa "1- Que en fecha </w:t>
      </w:r>
      <w:r w:rsidRPr="00981536">
        <w:rPr>
          <w:rFonts w:ascii="Verdana" w:hAnsi="Verdana"/>
          <w:b/>
          <w:bCs/>
          <w:spacing w:val="-6"/>
          <w:u w:val="single"/>
        </w:rPr>
        <w:t>08 de junio de 2003</w:t>
      </w:r>
      <w:r w:rsidRPr="00981536">
        <w:rPr>
          <w:rFonts w:ascii="Verdana" w:hAnsi="Verdana"/>
          <w:spacing w:val="-6"/>
        </w:rPr>
        <w:t xml:space="preserve"> el </w:t>
      </w:r>
      <w:r w:rsidR="00981536" w:rsidRPr="00981536">
        <w:rPr>
          <w:rFonts w:ascii="Verdana" w:hAnsi="Verdana"/>
          <w:spacing w:val="-6"/>
        </w:rPr>
        <w:t>señor</w:t>
      </w:r>
      <w:r w:rsidRPr="00981536">
        <w:rPr>
          <w:rFonts w:ascii="Verdana" w:hAnsi="Verdana"/>
          <w:spacing w:val="-6"/>
        </w:rPr>
        <w:t xml:space="preserve"> F</w:t>
      </w:r>
      <w:r w:rsidR="00981536">
        <w:rPr>
          <w:rFonts w:ascii="Verdana" w:hAnsi="Verdana"/>
          <w:spacing w:val="-6"/>
        </w:rPr>
        <w:t>C</w:t>
      </w:r>
      <w:r w:rsidRPr="00981536">
        <w:rPr>
          <w:rFonts w:ascii="Verdana" w:hAnsi="Verdana"/>
          <w:spacing w:val="-6"/>
        </w:rPr>
        <w:t xml:space="preserve">. </w:t>
      </w:r>
      <w:r w:rsidRPr="00981536">
        <w:rPr>
          <w:rFonts w:ascii="Verdana" w:hAnsi="Verdana"/>
          <w:b/>
          <w:bCs/>
          <w:spacing w:val="-6"/>
          <w:u w:val="single"/>
        </w:rPr>
        <w:t>present</w:t>
      </w:r>
      <w:r w:rsidR="00981536">
        <w:rPr>
          <w:rFonts w:ascii="Verdana" w:hAnsi="Verdana"/>
          <w:b/>
          <w:bCs/>
          <w:spacing w:val="-6"/>
          <w:u w:val="single"/>
        </w:rPr>
        <w:t>o</w:t>
      </w:r>
      <w:r w:rsidRPr="00981536">
        <w:rPr>
          <w:rFonts w:ascii="Verdana" w:hAnsi="Verdana"/>
          <w:b/>
          <w:bCs/>
          <w:spacing w:val="-6"/>
        </w:rPr>
        <w:t xml:space="preserve"> (sic) </w:t>
      </w:r>
      <w:r w:rsidRPr="00981536">
        <w:rPr>
          <w:rFonts w:ascii="Verdana" w:hAnsi="Verdana"/>
          <w:spacing w:val="-6"/>
        </w:rPr>
        <w:t xml:space="preserve">ante </w:t>
      </w:r>
      <w:r w:rsidR="00B75719" w:rsidRPr="00981536">
        <w:rPr>
          <w:rFonts w:ascii="Verdana" w:hAnsi="Verdana"/>
          <w:spacing w:val="-6"/>
        </w:rPr>
        <w:t>la</w:t>
      </w:r>
      <w:r w:rsidRPr="00981536">
        <w:rPr>
          <w:rFonts w:ascii="Verdana" w:hAnsi="Verdana"/>
          <w:spacing w:val="-6"/>
        </w:rPr>
        <w:t xml:space="preserve"> Secretar</w:t>
      </w:r>
      <w:r w:rsidR="00981536">
        <w:rPr>
          <w:rFonts w:ascii="Verdana" w:hAnsi="Verdana"/>
          <w:spacing w:val="-6"/>
        </w:rPr>
        <w:t>í</w:t>
      </w:r>
      <w:r w:rsidRPr="00981536">
        <w:rPr>
          <w:rFonts w:ascii="Verdana" w:hAnsi="Verdana"/>
          <w:spacing w:val="-6"/>
        </w:rPr>
        <w:t xml:space="preserve">a Ejecutiva de </w:t>
      </w:r>
      <w:r w:rsidR="00981536">
        <w:rPr>
          <w:rFonts w:ascii="Verdana" w:hAnsi="Verdana"/>
          <w:spacing w:val="-6"/>
        </w:rPr>
        <w:t>este</w:t>
      </w:r>
      <w:r w:rsidR="008E3BA9" w:rsidRPr="00981536">
        <w:rPr>
          <w:rFonts w:ascii="Verdana" w:hAnsi="Verdana"/>
          <w:spacing w:val="-6"/>
        </w:rPr>
        <w:t xml:space="preserve"> </w:t>
      </w:r>
      <w:r w:rsidRPr="00981536">
        <w:rPr>
          <w:rFonts w:ascii="Verdana" w:hAnsi="Verdana"/>
          <w:spacing w:val="3"/>
        </w:rPr>
        <w:t xml:space="preserve">Consejo, </w:t>
      </w:r>
      <w:r w:rsidR="00981536" w:rsidRPr="00E536C2">
        <w:rPr>
          <w:rFonts w:ascii="Verdana" w:hAnsi="Verdana"/>
          <w:spacing w:val="3"/>
        </w:rPr>
        <w:t>gestión</w:t>
      </w:r>
      <w:r w:rsidRPr="00E536C2">
        <w:rPr>
          <w:rFonts w:ascii="Verdana" w:hAnsi="Verdana"/>
          <w:spacing w:val="3"/>
        </w:rPr>
        <w:t xml:space="preserve"> en la cual</w:t>
      </w:r>
      <w:r w:rsidRPr="00981536">
        <w:rPr>
          <w:rFonts w:ascii="Verdana" w:hAnsi="Verdana"/>
          <w:b/>
          <w:bCs/>
          <w:spacing w:val="3"/>
        </w:rPr>
        <w:t xml:space="preserve"> </w:t>
      </w:r>
      <w:r w:rsidRPr="00981536">
        <w:rPr>
          <w:rFonts w:ascii="Verdana" w:hAnsi="Verdana"/>
          <w:b/>
          <w:bCs/>
          <w:spacing w:val="3"/>
          <w:u w:val="single"/>
        </w:rPr>
        <w:t xml:space="preserve">solicita se le apruebe el traspaso a su favor de los derechos sobre el permiso de </w:t>
      </w:r>
      <w:r w:rsidR="00981536" w:rsidRPr="00981536">
        <w:rPr>
          <w:rFonts w:ascii="Verdana" w:hAnsi="Verdana"/>
          <w:b/>
          <w:bCs/>
          <w:spacing w:val="3"/>
          <w:u w:val="single"/>
        </w:rPr>
        <w:t>operación</w:t>
      </w:r>
      <w:r w:rsidRPr="00981536">
        <w:rPr>
          <w:rFonts w:ascii="Verdana" w:hAnsi="Verdana"/>
          <w:b/>
          <w:bCs/>
          <w:spacing w:val="3"/>
          <w:u w:val="single"/>
        </w:rPr>
        <w:t xml:space="preserve"> </w:t>
      </w:r>
      <w:r w:rsidRPr="00981536">
        <w:rPr>
          <w:rFonts w:ascii="Verdana" w:hAnsi="Verdana"/>
          <w:b/>
          <w:bCs/>
          <w:i/>
          <w:iCs/>
          <w:spacing w:val="3"/>
          <w:u w:val="single"/>
        </w:rPr>
        <w:t xml:space="preserve">de </w:t>
      </w:r>
      <w:r w:rsidRPr="00981536">
        <w:rPr>
          <w:rFonts w:ascii="Verdana" w:hAnsi="Verdana"/>
          <w:b/>
          <w:bCs/>
          <w:spacing w:val="3"/>
          <w:u w:val="single"/>
        </w:rPr>
        <w:t>taxi placas AP-824,</w:t>
      </w:r>
      <w:r w:rsidRPr="00981536">
        <w:rPr>
          <w:rFonts w:ascii="Verdana" w:hAnsi="Verdana"/>
          <w:b/>
          <w:bCs/>
          <w:spacing w:val="3"/>
        </w:rPr>
        <w:t xml:space="preserve"> cuya titular </w:t>
      </w:r>
      <w:r w:rsidRPr="00981536">
        <w:rPr>
          <w:rFonts w:ascii="Verdana" w:hAnsi="Verdana"/>
          <w:spacing w:val="3"/>
        </w:rPr>
        <w:t xml:space="preserve">era su esposa </w:t>
      </w:r>
      <w:r w:rsidR="00981536">
        <w:rPr>
          <w:rFonts w:ascii="Verdana" w:hAnsi="Verdana"/>
          <w:spacing w:val="3"/>
        </w:rPr>
        <w:t>RMQ</w:t>
      </w:r>
      <w:r w:rsidRPr="00981536">
        <w:rPr>
          <w:rFonts w:ascii="Verdana" w:hAnsi="Verdana"/>
          <w:spacing w:val="3"/>
        </w:rPr>
        <w:t xml:space="preserve">. </w:t>
      </w:r>
      <w:r w:rsidRPr="00981536">
        <w:rPr>
          <w:rFonts w:ascii="Verdana" w:hAnsi="Verdana"/>
          <w:b/>
          <w:bCs/>
          <w:spacing w:val="3"/>
        </w:rPr>
        <w:t>2-</w:t>
      </w:r>
      <w:r w:rsidRPr="00981536">
        <w:rPr>
          <w:rFonts w:ascii="Verdana" w:hAnsi="Verdana"/>
          <w:spacing w:val="3"/>
        </w:rPr>
        <w:t xml:space="preserve">Que </w:t>
      </w:r>
      <w:r w:rsidRPr="00E536C2">
        <w:rPr>
          <w:rFonts w:ascii="Verdana" w:hAnsi="Verdana"/>
          <w:spacing w:val="3"/>
        </w:rPr>
        <w:t>seg</w:t>
      </w:r>
      <w:r w:rsidR="00981536" w:rsidRPr="00E536C2">
        <w:rPr>
          <w:rFonts w:ascii="Verdana" w:hAnsi="Verdana"/>
          <w:spacing w:val="3"/>
        </w:rPr>
        <w:t>ún</w:t>
      </w:r>
      <w:r w:rsidRPr="00E536C2">
        <w:rPr>
          <w:rFonts w:ascii="Verdana" w:hAnsi="Verdana"/>
          <w:spacing w:val="3"/>
        </w:rPr>
        <w:t xml:space="preserve"> constancia suscrita por </w:t>
      </w:r>
      <w:r w:rsidR="00B75719" w:rsidRPr="00E536C2">
        <w:rPr>
          <w:rFonts w:ascii="Verdana" w:hAnsi="Verdana"/>
          <w:spacing w:val="3"/>
        </w:rPr>
        <w:t>la</w:t>
      </w:r>
      <w:r w:rsidRPr="00E536C2">
        <w:rPr>
          <w:rFonts w:ascii="Verdana" w:hAnsi="Verdana"/>
          <w:spacing w:val="3"/>
        </w:rPr>
        <w:t xml:space="preserve"> Licda. Marianela </w:t>
      </w:r>
      <w:r w:rsidR="00981536" w:rsidRPr="00E536C2">
        <w:rPr>
          <w:rFonts w:ascii="Verdana" w:hAnsi="Verdana"/>
          <w:spacing w:val="3"/>
        </w:rPr>
        <w:t>Vásquez</w:t>
      </w:r>
      <w:r w:rsidRPr="00E536C2">
        <w:rPr>
          <w:rFonts w:ascii="Verdana" w:hAnsi="Verdana"/>
          <w:spacing w:val="3"/>
        </w:rPr>
        <w:t xml:space="preserve"> </w:t>
      </w:r>
      <w:r w:rsidR="00981536" w:rsidRPr="00E536C2">
        <w:rPr>
          <w:rFonts w:ascii="Verdana" w:hAnsi="Verdana"/>
          <w:spacing w:val="3"/>
        </w:rPr>
        <w:t>Rodríguez</w:t>
      </w:r>
      <w:r w:rsidRPr="00E536C2">
        <w:rPr>
          <w:rFonts w:ascii="Verdana" w:hAnsi="Verdana"/>
          <w:spacing w:val="3"/>
        </w:rPr>
        <w:t xml:space="preserve">, </w:t>
      </w:r>
      <w:proofErr w:type="gramStart"/>
      <w:r w:rsidRPr="00E536C2">
        <w:rPr>
          <w:rFonts w:ascii="Verdana" w:hAnsi="Verdana"/>
          <w:spacing w:val="3"/>
        </w:rPr>
        <w:t>Jefe</w:t>
      </w:r>
      <w:proofErr w:type="gramEnd"/>
      <w:r w:rsidRPr="00E536C2">
        <w:rPr>
          <w:rFonts w:ascii="Verdana" w:hAnsi="Verdana"/>
          <w:spacing w:val="3"/>
        </w:rPr>
        <w:t xml:space="preserve"> </w:t>
      </w:r>
      <w:r w:rsidRPr="00981536">
        <w:rPr>
          <w:rFonts w:ascii="Verdana" w:hAnsi="Verdana"/>
          <w:spacing w:val="3"/>
        </w:rPr>
        <w:t xml:space="preserve">del </w:t>
      </w:r>
      <w:r w:rsidRPr="00E536C2">
        <w:rPr>
          <w:rFonts w:ascii="Verdana" w:hAnsi="Verdana"/>
          <w:spacing w:val="3"/>
        </w:rPr>
        <w:t xml:space="preserve">Departamento de </w:t>
      </w:r>
      <w:r w:rsidR="00E536C2" w:rsidRPr="00E536C2">
        <w:rPr>
          <w:rFonts w:ascii="Verdana" w:hAnsi="Verdana"/>
          <w:spacing w:val="3"/>
        </w:rPr>
        <w:t>Administración</w:t>
      </w:r>
      <w:r w:rsidRPr="00E536C2">
        <w:rPr>
          <w:rFonts w:ascii="Verdana" w:hAnsi="Verdana"/>
          <w:spacing w:val="3"/>
        </w:rPr>
        <w:t xml:space="preserve"> de </w:t>
      </w:r>
      <w:r w:rsidR="00981536" w:rsidRPr="00E536C2">
        <w:rPr>
          <w:rFonts w:ascii="Verdana" w:hAnsi="Verdana"/>
          <w:spacing w:val="3"/>
        </w:rPr>
        <w:t>Concesión</w:t>
      </w:r>
      <w:r w:rsidRPr="00E536C2">
        <w:rPr>
          <w:rFonts w:ascii="Verdana" w:hAnsi="Verdana"/>
          <w:spacing w:val="3"/>
        </w:rPr>
        <w:t xml:space="preserve"> y Permisos en </w:t>
      </w:r>
      <w:r w:rsidR="00B75719" w:rsidRPr="00E536C2">
        <w:rPr>
          <w:rFonts w:ascii="Verdana" w:hAnsi="Verdana"/>
          <w:spacing w:val="3"/>
        </w:rPr>
        <w:t>la</w:t>
      </w:r>
      <w:r w:rsidRPr="00E536C2">
        <w:rPr>
          <w:rFonts w:ascii="Verdana" w:hAnsi="Verdana"/>
          <w:spacing w:val="3"/>
        </w:rPr>
        <w:t xml:space="preserve"> modalidad de Taxis, se informa que la </w:t>
      </w:r>
      <w:r w:rsidR="00E536C2" w:rsidRPr="00E536C2">
        <w:rPr>
          <w:rFonts w:ascii="Verdana" w:hAnsi="Verdana"/>
          <w:spacing w:val="3"/>
        </w:rPr>
        <w:t>señora</w:t>
      </w:r>
      <w:r w:rsidRPr="00E536C2">
        <w:rPr>
          <w:rFonts w:ascii="Verdana" w:hAnsi="Verdana"/>
          <w:spacing w:val="3"/>
        </w:rPr>
        <w:t xml:space="preserve"> </w:t>
      </w:r>
      <w:r w:rsidR="00E536C2">
        <w:rPr>
          <w:rFonts w:ascii="Verdana" w:hAnsi="Verdana"/>
          <w:spacing w:val="3"/>
        </w:rPr>
        <w:t>RM</w:t>
      </w:r>
      <w:r w:rsidRPr="00E536C2">
        <w:rPr>
          <w:rFonts w:ascii="Verdana" w:hAnsi="Verdana"/>
          <w:spacing w:val="3"/>
        </w:rPr>
        <w:t xml:space="preserve">, aparece registrada como titular del </w:t>
      </w:r>
      <w:r w:rsidRPr="00E536C2">
        <w:rPr>
          <w:rFonts w:ascii="Verdana" w:hAnsi="Verdana"/>
          <w:spacing w:val="3"/>
        </w:rPr>
        <w:lastRenderedPageBreak/>
        <w:t xml:space="preserve">permiso de </w:t>
      </w:r>
      <w:r w:rsidR="00E536C2" w:rsidRPr="00E536C2">
        <w:rPr>
          <w:rFonts w:ascii="Verdana" w:hAnsi="Verdana"/>
          <w:spacing w:val="3"/>
        </w:rPr>
        <w:t>operación</w:t>
      </w:r>
      <w:r w:rsidRPr="00E536C2">
        <w:rPr>
          <w:rFonts w:ascii="Verdana" w:hAnsi="Verdana"/>
          <w:spacing w:val="3"/>
        </w:rPr>
        <w:t xml:space="preserve"> de la</w:t>
      </w:r>
      <w:r w:rsidRPr="00981536">
        <w:rPr>
          <w:rFonts w:ascii="Verdana" w:hAnsi="Verdana"/>
          <w:b/>
          <w:bCs/>
          <w:spacing w:val="3"/>
        </w:rPr>
        <w:t xml:space="preserve"> </w:t>
      </w:r>
      <w:r w:rsidRPr="00981536">
        <w:rPr>
          <w:rFonts w:ascii="Verdana" w:hAnsi="Verdana"/>
          <w:spacing w:val="3"/>
        </w:rPr>
        <w:t xml:space="preserve">place AP-824, desde el </w:t>
      </w:r>
      <w:r w:rsidRPr="00981536">
        <w:rPr>
          <w:rFonts w:ascii="Verdana" w:hAnsi="Verdana"/>
          <w:b/>
          <w:bCs/>
          <w:spacing w:val="3"/>
        </w:rPr>
        <w:t xml:space="preserve">07 de Julio de 1993. 3- </w:t>
      </w:r>
      <w:r w:rsidRPr="00981536">
        <w:rPr>
          <w:rFonts w:ascii="Verdana" w:hAnsi="Verdana"/>
          <w:spacing w:val="3"/>
        </w:rPr>
        <w:t xml:space="preserve">Que </w:t>
      </w:r>
      <w:r w:rsidRPr="00E536C2">
        <w:rPr>
          <w:rFonts w:ascii="Verdana" w:hAnsi="Verdana"/>
          <w:spacing w:val="3"/>
        </w:rPr>
        <w:t xml:space="preserve">la </w:t>
      </w:r>
      <w:r w:rsidR="00E536C2" w:rsidRPr="00E536C2">
        <w:rPr>
          <w:rFonts w:ascii="Verdana" w:hAnsi="Verdana"/>
          <w:spacing w:val="3"/>
        </w:rPr>
        <w:t>señora</w:t>
      </w:r>
      <w:r w:rsidRPr="00981536">
        <w:rPr>
          <w:rFonts w:ascii="Verdana" w:hAnsi="Verdana"/>
          <w:b/>
          <w:bCs/>
          <w:spacing w:val="3"/>
        </w:rPr>
        <w:t xml:space="preserve"> </w:t>
      </w:r>
      <w:r w:rsidR="00981536" w:rsidRPr="00E536C2">
        <w:rPr>
          <w:rFonts w:ascii="Verdana" w:hAnsi="Verdana"/>
          <w:spacing w:val="3"/>
        </w:rPr>
        <w:t>MQ</w:t>
      </w:r>
      <w:r w:rsidRPr="00E536C2">
        <w:rPr>
          <w:rFonts w:ascii="Verdana" w:hAnsi="Verdana"/>
          <w:spacing w:val="3"/>
        </w:rPr>
        <w:t xml:space="preserve"> no</w:t>
      </w:r>
      <w:r w:rsidRPr="00981536">
        <w:rPr>
          <w:rFonts w:ascii="Verdana" w:hAnsi="Verdana"/>
          <w:spacing w:val="3"/>
        </w:rPr>
        <w:t xml:space="preserve"> </w:t>
      </w:r>
      <w:r w:rsidRPr="00E536C2">
        <w:rPr>
          <w:rFonts w:ascii="Verdana" w:hAnsi="Verdana"/>
          <w:spacing w:val="3"/>
        </w:rPr>
        <w:t>particip</w:t>
      </w:r>
      <w:r w:rsidR="00E536C2">
        <w:rPr>
          <w:rFonts w:ascii="Verdana" w:hAnsi="Verdana"/>
          <w:spacing w:val="3"/>
        </w:rPr>
        <w:t>ó</w:t>
      </w:r>
      <w:r w:rsidRPr="00E536C2">
        <w:rPr>
          <w:rFonts w:ascii="Verdana" w:hAnsi="Verdana"/>
          <w:spacing w:val="3"/>
        </w:rPr>
        <w:t xml:space="preserve"> como oferente en el Primer Procedimiento Especial Abreviado de Taxis. </w:t>
      </w:r>
      <w:r w:rsidRPr="00E536C2">
        <w:rPr>
          <w:rFonts w:ascii="Verdana" w:hAnsi="Verdana"/>
          <w:b/>
          <w:bCs/>
          <w:spacing w:val="3"/>
        </w:rPr>
        <w:t>4-</w:t>
      </w:r>
      <w:r w:rsidRPr="00E536C2">
        <w:rPr>
          <w:rFonts w:ascii="Verdana" w:hAnsi="Verdana"/>
          <w:spacing w:val="3"/>
        </w:rPr>
        <w:t xml:space="preserve"> Que mediante </w:t>
      </w:r>
      <w:r w:rsidR="00E536C2" w:rsidRPr="00E536C2">
        <w:rPr>
          <w:rFonts w:ascii="Verdana" w:hAnsi="Verdana"/>
          <w:spacing w:val="3"/>
        </w:rPr>
        <w:t>resolución</w:t>
      </w:r>
      <w:r w:rsidRPr="00E536C2">
        <w:rPr>
          <w:rFonts w:ascii="Verdana" w:hAnsi="Verdana"/>
          <w:spacing w:val="3"/>
        </w:rPr>
        <w:t xml:space="preserve"> del Notario </w:t>
      </w:r>
      <w:r w:rsidR="00E536C2">
        <w:rPr>
          <w:rFonts w:ascii="Verdana" w:hAnsi="Verdana"/>
          <w:spacing w:val="3"/>
        </w:rPr>
        <w:t>MRB</w:t>
      </w:r>
      <w:r w:rsidRPr="00E536C2">
        <w:rPr>
          <w:rFonts w:ascii="Verdana" w:hAnsi="Verdana"/>
          <w:spacing w:val="3"/>
        </w:rPr>
        <w:t xml:space="preserve"> de las diez horas del</w:t>
      </w:r>
      <w:r w:rsidRPr="00981536">
        <w:rPr>
          <w:rFonts w:ascii="Verdana" w:hAnsi="Verdana"/>
          <w:b/>
          <w:bCs/>
          <w:spacing w:val="3"/>
        </w:rPr>
        <w:t xml:space="preserve"> </w:t>
      </w:r>
      <w:r w:rsidRPr="00981536">
        <w:rPr>
          <w:rFonts w:ascii="Verdana" w:hAnsi="Verdana"/>
          <w:b/>
          <w:bCs/>
          <w:spacing w:val="3"/>
          <w:u w:val="single"/>
        </w:rPr>
        <w:t>27 de setiembre de 2000,</w:t>
      </w:r>
      <w:r w:rsidRPr="00981536">
        <w:rPr>
          <w:rFonts w:ascii="Verdana" w:hAnsi="Verdana"/>
          <w:b/>
          <w:bCs/>
          <w:spacing w:val="3"/>
        </w:rPr>
        <w:t xml:space="preserve"> </w:t>
      </w:r>
      <w:r w:rsidRPr="00E536C2">
        <w:rPr>
          <w:rFonts w:ascii="Verdana" w:hAnsi="Verdana"/>
          <w:spacing w:val="3"/>
        </w:rPr>
        <w:t xml:space="preserve">se </w:t>
      </w:r>
      <w:proofErr w:type="gramStart"/>
      <w:r w:rsidRPr="00E536C2">
        <w:rPr>
          <w:rFonts w:ascii="Verdana" w:hAnsi="Verdana"/>
          <w:spacing w:val="3"/>
        </w:rPr>
        <w:t>declararon</w:t>
      </w:r>
      <w:r w:rsidRPr="00981536">
        <w:rPr>
          <w:rFonts w:ascii="Verdana" w:hAnsi="Verdana"/>
          <w:b/>
          <w:bCs/>
          <w:spacing w:val="3"/>
        </w:rPr>
        <w:t xml:space="preserve"> </w:t>
      </w:r>
      <w:r w:rsidRPr="00981536">
        <w:rPr>
          <w:rFonts w:ascii="Verdana" w:hAnsi="Verdana"/>
          <w:spacing w:val="3"/>
        </w:rPr>
        <w:t>como</w:t>
      </w:r>
      <w:proofErr w:type="gramEnd"/>
      <w:r w:rsidRPr="00981536">
        <w:rPr>
          <w:rFonts w:ascii="Verdana" w:hAnsi="Verdana"/>
          <w:spacing w:val="3"/>
        </w:rPr>
        <w:t xml:space="preserve"> </w:t>
      </w:r>
      <w:r w:rsidR="00E536C2">
        <w:rPr>
          <w:rFonts w:ascii="Verdana" w:hAnsi="Verdana"/>
          <w:spacing w:val="3"/>
        </w:rPr>
        <w:t>ú</w:t>
      </w:r>
      <w:r w:rsidRPr="00981536">
        <w:rPr>
          <w:rFonts w:ascii="Verdana" w:hAnsi="Verdana"/>
          <w:spacing w:val="3"/>
        </w:rPr>
        <w:t xml:space="preserve">nicos </w:t>
      </w:r>
      <w:r w:rsidRPr="00E536C2">
        <w:rPr>
          <w:rFonts w:ascii="Verdana" w:hAnsi="Verdana"/>
          <w:spacing w:val="3"/>
        </w:rPr>
        <w:t xml:space="preserve">herederos al </w:t>
      </w:r>
      <w:r w:rsidR="00E536C2" w:rsidRPr="00E536C2">
        <w:rPr>
          <w:rFonts w:ascii="Verdana" w:hAnsi="Verdana"/>
          <w:spacing w:val="3"/>
        </w:rPr>
        <w:t>cónyuge</w:t>
      </w:r>
      <w:r w:rsidRPr="00E536C2">
        <w:rPr>
          <w:rFonts w:ascii="Verdana" w:hAnsi="Verdana"/>
          <w:spacing w:val="3"/>
        </w:rPr>
        <w:t xml:space="preserve"> </w:t>
      </w:r>
      <w:r w:rsidR="00E536C2" w:rsidRPr="00E536C2">
        <w:rPr>
          <w:rFonts w:ascii="Verdana" w:hAnsi="Verdana"/>
          <w:spacing w:val="3"/>
        </w:rPr>
        <w:t>supérstite</w:t>
      </w:r>
      <w:r w:rsidRPr="00E536C2">
        <w:rPr>
          <w:rFonts w:ascii="Verdana" w:hAnsi="Verdana"/>
          <w:spacing w:val="3"/>
        </w:rPr>
        <w:t xml:space="preserve"> </w:t>
      </w:r>
      <w:r w:rsidR="00E536C2">
        <w:rPr>
          <w:rFonts w:ascii="Verdana" w:hAnsi="Verdana"/>
          <w:spacing w:val="3"/>
        </w:rPr>
        <w:t>EF</w:t>
      </w:r>
      <w:r w:rsidRPr="00E536C2">
        <w:rPr>
          <w:rFonts w:ascii="Verdana" w:hAnsi="Verdana"/>
          <w:spacing w:val="3"/>
        </w:rPr>
        <w:t xml:space="preserve"> y a su hijo </w:t>
      </w:r>
      <w:r w:rsidR="00E536C2">
        <w:rPr>
          <w:rFonts w:ascii="Verdana" w:hAnsi="Verdana"/>
          <w:spacing w:val="3"/>
        </w:rPr>
        <w:t>JF</w:t>
      </w:r>
      <w:r w:rsidRPr="00E536C2">
        <w:rPr>
          <w:rFonts w:ascii="Verdana" w:hAnsi="Verdana"/>
          <w:spacing w:val="3"/>
        </w:rPr>
        <w:t xml:space="preserve"> quien cede sus derechos a su padre. </w:t>
      </w:r>
      <w:r w:rsidRPr="00E536C2">
        <w:rPr>
          <w:rFonts w:ascii="Verdana" w:hAnsi="Verdana"/>
          <w:b/>
          <w:bCs/>
          <w:spacing w:val="3"/>
        </w:rPr>
        <w:t xml:space="preserve">5- </w:t>
      </w:r>
      <w:r w:rsidRPr="00E536C2">
        <w:rPr>
          <w:rFonts w:ascii="Verdana" w:hAnsi="Verdana"/>
          <w:spacing w:val="3"/>
        </w:rPr>
        <w:t xml:space="preserve">Que el </w:t>
      </w:r>
      <w:r w:rsidR="00E536C2" w:rsidRPr="00E536C2">
        <w:rPr>
          <w:rFonts w:ascii="Verdana" w:hAnsi="Verdana"/>
          <w:spacing w:val="3"/>
        </w:rPr>
        <w:t>señor</w:t>
      </w:r>
      <w:r w:rsidRPr="00E536C2">
        <w:rPr>
          <w:rFonts w:ascii="Verdana" w:hAnsi="Verdana"/>
          <w:spacing w:val="3"/>
        </w:rPr>
        <w:t xml:space="preserve"> </w:t>
      </w:r>
      <w:r w:rsidR="00E536C2">
        <w:rPr>
          <w:rFonts w:ascii="Verdana" w:hAnsi="Verdana"/>
          <w:spacing w:val="3"/>
        </w:rPr>
        <w:t>EF</w:t>
      </w:r>
      <w:r w:rsidRPr="00E536C2">
        <w:rPr>
          <w:rFonts w:ascii="Verdana" w:hAnsi="Verdana"/>
          <w:spacing w:val="3"/>
        </w:rPr>
        <w:t xml:space="preserve"> presento la </w:t>
      </w:r>
      <w:r w:rsidR="00E536C2" w:rsidRPr="00E536C2">
        <w:rPr>
          <w:rFonts w:ascii="Verdana" w:hAnsi="Verdana"/>
          <w:spacing w:val="3"/>
        </w:rPr>
        <w:t xml:space="preserve">licencia </w:t>
      </w:r>
      <w:r w:rsidRPr="00E536C2">
        <w:rPr>
          <w:rFonts w:ascii="Verdana" w:hAnsi="Verdana"/>
          <w:spacing w:val="3"/>
        </w:rPr>
        <w:t xml:space="preserve">C-1 vigente, </w:t>
      </w:r>
      <w:r w:rsidR="00E536C2" w:rsidRPr="00E536C2">
        <w:rPr>
          <w:rFonts w:ascii="Verdana" w:hAnsi="Verdana"/>
          <w:spacing w:val="3"/>
        </w:rPr>
        <w:t>así</w:t>
      </w:r>
      <w:r w:rsidRPr="00E536C2">
        <w:rPr>
          <w:rFonts w:ascii="Verdana" w:hAnsi="Verdana"/>
          <w:spacing w:val="3"/>
        </w:rPr>
        <w:t xml:space="preserve"> como el </w:t>
      </w:r>
      <w:r w:rsidR="00E536C2" w:rsidRPr="00E536C2">
        <w:rPr>
          <w:rFonts w:ascii="Verdana" w:hAnsi="Verdana"/>
          <w:spacing w:val="3"/>
        </w:rPr>
        <w:t>código</w:t>
      </w:r>
      <w:r w:rsidRPr="00E536C2">
        <w:rPr>
          <w:rFonts w:ascii="Verdana" w:hAnsi="Verdana"/>
          <w:spacing w:val="3"/>
        </w:rPr>
        <w:t xml:space="preserve"> de conductor.</w:t>
      </w:r>
    </w:p>
    <w:p w14:paraId="4AAD90E8" w14:textId="77777777" w:rsidR="008E3BA9" w:rsidRPr="00981536" w:rsidRDefault="008E3BA9" w:rsidP="00FE74EB">
      <w:pPr>
        <w:kinsoku w:val="0"/>
        <w:overflowPunct w:val="0"/>
        <w:autoSpaceDE/>
        <w:autoSpaceDN/>
        <w:adjustRightInd/>
        <w:ind w:left="851" w:right="851"/>
        <w:jc w:val="both"/>
        <w:textAlignment w:val="baseline"/>
        <w:rPr>
          <w:rFonts w:ascii="Verdana" w:hAnsi="Verdana"/>
          <w:spacing w:val="-6"/>
        </w:rPr>
      </w:pPr>
    </w:p>
    <w:p w14:paraId="545F2AEF" w14:textId="4831AF2F" w:rsidR="00883F44" w:rsidRPr="00981536" w:rsidRDefault="00883F44" w:rsidP="00FE74EB">
      <w:pPr>
        <w:numPr>
          <w:ilvl w:val="0"/>
          <w:numId w:val="1"/>
        </w:numPr>
        <w:kinsoku w:val="0"/>
        <w:overflowPunct w:val="0"/>
        <w:autoSpaceDE/>
        <w:autoSpaceDN/>
        <w:adjustRightInd/>
        <w:ind w:left="851" w:right="851"/>
        <w:jc w:val="both"/>
        <w:textAlignment w:val="baseline"/>
        <w:rPr>
          <w:rFonts w:ascii="Verdana" w:hAnsi="Verdana"/>
          <w:b/>
          <w:bCs/>
          <w:u w:val="single"/>
        </w:rPr>
      </w:pPr>
      <w:r w:rsidRPr="00981536">
        <w:rPr>
          <w:rFonts w:ascii="Verdana" w:hAnsi="Verdana"/>
        </w:rPr>
        <w:t xml:space="preserve">Que </w:t>
      </w:r>
      <w:r w:rsidRPr="00E536C2">
        <w:rPr>
          <w:rFonts w:ascii="Verdana" w:hAnsi="Verdana"/>
        </w:rPr>
        <w:t>en el citado oficio de</w:t>
      </w:r>
      <w:r w:rsidRPr="00981536">
        <w:rPr>
          <w:rFonts w:ascii="Verdana" w:hAnsi="Verdana"/>
        </w:rPr>
        <w:t xml:space="preserve"> fecha </w:t>
      </w:r>
      <w:r w:rsidRPr="00981536">
        <w:rPr>
          <w:rFonts w:ascii="Verdana" w:hAnsi="Verdana"/>
          <w:b/>
          <w:bCs/>
          <w:u w:val="single"/>
        </w:rPr>
        <w:t>15 de julio de 2004</w:t>
      </w:r>
      <w:r w:rsidRPr="00981536">
        <w:rPr>
          <w:rFonts w:ascii="Verdana" w:hAnsi="Verdana"/>
        </w:rPr>
        <w:t xml:space="preserve"> emitido por esta </w:t>
      </w:r>
      <w:r w:rsidRPr="00E536C2">
        <w:rPr>
          <w:rFonts w:ascii="Verdana" w:hAnsi="Verdana"/>
        </w:rPr>
        <w:t>Direcci</w:t>
      </w:r>
      <w:r w:rsidR="006B608F">
        <w:rPr>
          <w:rFonts w:ascii="Verdana" w:hAnsi="Verdana"/>
        </w:rPr>
        <w:t>ó</w:t>
      </w:r>
      <w:r w:rsidRPr="00E536C2">
        <w:rPr>
          <w:rFonts w:ascii="Verdana" w:hAnsi="Verdana"/>
        </w:rPr>
        <w:t xml:space="preserve">n se realiza </w:t>
      </w:r>
      <w:r w:rsidR="00E536C2" w:rsidRPr="00E536C2">
        <w:rPr>
          <w:rFonts w:ascii="Verdana" w:hAnsi="Verdana"/>
        </w:rPr>
        <w:t>recomendación</w:t>
      </w:r>
      <w:r w:rsidRPr="00E536C2">
        <w:rPr>
          <w:rFonts w:ascii="Verdana" w:hAnsi="Verdana"/>
        </w:rPr>
        <w:t xml:space="preserve">, a los </w:t>
      </w:r>
      <w:r w:rsidR="00E536C2" w:rsidRPr="00E536C2">
        <w:rPr>
          <w:rFonts w:ascii="Verdana" w:hAnsi="Verdana"/>
        </w:rPr>
        <w:t>señores</w:t>
      </w:r>
      <w:r w:rsidRPr="00E536C2">
        <w:rPr>
          <w:rFonts w:ascii="Verdana" w:hAnsi="Verdana"/>
        </w:rPr>
        <w:t xml:space="preserve"> miembros de la Junta Directiva del CTP,</w:t>
      </w:r>
      <w:r w:rsidRPr="00981536">
        <w:rPr>
          <w:rFonts w:ascii="Verdana" w:hAnsi="Verdana"/>
          <w:b/>
          <w:bCs/>
        </w:rPr>
        <w:t xml:space="preserve"> en </w:t>
      </w:r>
      <w:r w:rsidRPr="00981536">
        <w:rPr>
          <w:rFonts w:ascii="Verdana" w:hAnsi="Verdana"/>
        </w:rPr>
        <w:t xml:space="preserve">el sentido </w:t>
      </w:r>
      <w:r w:rsidR="00E536C2">
        <w:rPr>
          <w:rFonts w:ascii="Verdana" w:hAnsi="Verdana"/>
          <w:b/>
          <w:bCs/>
          <w:u w:val="single"/>
        </w:rPr>
        <w:t>q</w:t>
      </w:r>
      <w:r w:rsidRPr="00981536">
        <w:rPr>
          <w:rFonts w:ascii="Verdana" w:hAnsi="Verdana"/>
          <w:b/>
          <w:bCs/>
          <w:u w:val="single"/>
        </w:rPr>
        <w:t xml:space="preserve">ue se apruebe el traspaso de los derechos de </w:t>
      </w:r>
      <w:r w:rsidR="00E536C2" w:rsidRPr="00981536">
        <w:rPr>
          <w:rFonts w:ascii="Verdana" w:hAnsi="Verdana"/>
          <w:b/>
          <w:bCs/>
          <w:u w:val="single"/>
        </w:rPr>
        <w:t>operación</w:t>
      </w:r>
      <w:r w:rsidRPr="00981536">
        <w:rPr>
          <w:rFonts w:ascii="Verdana" w:hAnsi="Verdana"/>
          <w:b/>
          <w:bCs/>
          <w:u w:val="single"/>
        </w:rPr>
        <w:t xml:space="preserve"> </w:t>
      </w:r>
      <w:r w:rsidRPr="00981536">
        <w:rPr>
          <w:rFonts w:ascii="Verdana" w:hAnsi="Verdana"/>
          <w:b/>
          <w:bCs/>
          <w:i/>
          <w:iCs/>
          <w:u w:val="single"/>
        </w:rPr>
        <w:t xml:space="preserve">de </w:t>
      </w:r>
      <w:r w:rsidRPr="00981536">
        <w:rPr>
          <w:rFonts w:ascii="Verdana" w:hAnsi="Verdana"/>
          <w:b/>
          <w:bCs/>
          <w:u w:val="single"/>
        </w:rPr>
        <w:t>la placa de taxi AP-824,</w:t>
      </w:r>
      <w:r w:rsidRPr="00981536">
        <w:rPr>
          <w:rFonts w:ascii="Verdana" w:hAnsi="Verdana"/>
        </w:rPr>
        <w:t xml:space="preserve"> </w:t>
      </w:r>
      <w:r w:rsidR="00E536C2" w:rsidRPr="00981536">
        <w:rPr>
          <w:rFonts w:ascii="Verdana" w:hAnsi="Verdana"/>
        </w:rPr>
        <w:t>limitándose</w:t>
      </w:r>
      <w:r w:rsidRPr="00981536">
        <w:rPr>
          <w:rFonts w:ascii="Verdana" w:hAnsi="Verdana"/>
        </w:rPr>
        <w:t xml:space="preserve"> dicho derecho, </w:t>
      </w:r>
      <w:r w:rsidRPr="00981536">
        <w:rPr>
          <w:rFonts w:ascii="Verdana" w:hAnsi="Verdana"/>
          <w:b/>
          <w:bCs/>
          <w:u w:val="single"/>
        </w:rPr>
        <w:t xml:space="preserve">hasta el momento en </w:t>
      </w:r>
      <w:r w:rsidR="00E536C2" w:rsidRPr="00981536">
        <w:rPr>
          <w:rFonts w:ascii="Verdana" w:hAnsi="Verdana"/>
          <w:b/>
          <w:bCs/>
          <w:u w:val="single"/>
        </w:rPr>
        <w:t>que</w:t>
      </w:r>
      <w:r w:rsidRPr="00981536">
        <w:rPr>
          <w:rFonts w:ascii="Verdana" w:hAnsi="Verdana"/>
          <w:b/>
          <w:bCs/>
          <w:u w:val="single"/>
        </w:rPr>
        <w:t xml:space="preserve"> </w:t>
      </w:r>
      <w:r w:rsidR="00E536C2" w:rsidRPr="00981536">
        <w:rPr>
          <w:rFonts w:ascii="Verdana" w:hAnsi="Verdana"/>
          <w:b/>
          <w:bCs/>
          <w:u w:val="single"/>
        </w:rPr>
        <w:t>queden</w:t>
      </w:r>
      <w:r w:rsidRPr="00981536">
        <w:rPr>
          <w:rFonts w:ascii="Verdana" w:hAnsi="Verdana"/>
          <w:b/>
          <w:bCs/>
          <w:u w:val="single"/>
        </w:rPr>
        <w:t xml:space="preserve"> formalizadas </w:t>
      </w:r>
      <w:r w:rsidR="006E7403" w:rsidRPr="00981536">
        <w:rPr>
          <w:rFonts w:ascii="Verdana" w:hAnsi="Verdana"/>
          <w:b/>
          <w:bCs/>
          <w:u w:val="single"/>
        </w:rPr>
        <w:t>las concesiones</w:t>
      </w:r>
      <w:r w:rsidRPr="00981536">
        <w:rPr>
          <w:rFonts w:ascii="Verdana" w:hAnsi="Verdana"/>
          <w:b/>
          <w:bCs/>
          <w:u w:val="single"/>
        </w:rPr>
        <w:t xml:space="preserve"> del </w:t>
      </w:r>
      <w:r w:rsidR="00E536C2" w:rsidRPr="00981536">
        <w:rPr>
          <w:rFonts w:ascii="Verdana" w:hAnsi="Verdana"/>
          <w:b/>
          <w:bCs/>
          <w:u w:val="single"/>
        </w:rPr>
        <w:t>servicio</w:t>
      </w:r>
      <w:r w:rsidRPr="00981536">
        <w:rPr>
          <w:rFonts w:ascii="Verdana" w:hAnsi="Verdana"/>
          <w:b/>
          <w:bCs/>
          <w:u w:val="single"/>
        </w:rPr>
        <w:t xml:space="preserve"> de </w:t>
      </w:r>
      <w:r w:rsidR="00E536C2" w:rsidRPr="00981536">
        <w:rPr>
          <w:rFonts w:ascii="Verdana" w:hAnsi="Verdana"/>
          <w:b/>
          <w:bCs/>
          <w:u w:val="single"/>
        </w:rPr>
        <w:t>operación</w:t>
      </w:r>
      <w:r w:rsidRPr="00981536">
        <w:rPr>
          <w:rFonts w:ascii="Verdana" w:hAnsi="Verdana"/>
          <w:b/>
          <w:bCs/>
          <w:u w:val="single"/>
        </w:rPr>
        <w:t xml:space="preserve"> de taxis, licitadas en el Primer Procedimiento Especial Abreviado de taxis. </w:t>
      </w:r>
    </w:p>
    <w:p w14:paraId="417DBE70" w14:textId="77777777" w:rsidR="008E3BA9" w:rsidRPr="00981536" w:rsidRDefault="008E3BA9" w:rsidP="00FE74EB">
      <w:pPr>
        <w:kinsoku w:val="0"/>
        <w:overflowPunct w:val="0"/>
        <w:autoSpaceDE/>
        <w:autoSpaceDN/>
        <w:adjustRightInd/>
        <w:ind w:left="851" w:right="851"/>
        <w:jc w:val="both"/>
        <w:textAlignment w:val="baseline"/>
        <w:rPr>
          <w:rFonts w:ascii="Verdana" w:hAnsi="Verdana"/>
          <w:b/>
          <w:bCs/>
          <w:u w:val="single"/>
        </w:rPr>
      </w:pPr>
    </w:p>
    <w:p w14:paraId="61FF0790" w14:textId="39223B20" w:rsidR="00883F44" w:rsidRPr="00E536C2" w:rsidRDefault="00883F44" w:rsidP="00FE74EB">
      <w:pPr>
        <w:numPr>
          <w:ilvl w:val="0"/>
          <w:numId w:val="1"/>
        </w:numPr>
        <w:kinsoku w:val="0"/>
        <w:overflowPunct w:val="0"/>
        <w:autoSpaceDE/>
        <w:autoSpaceDN/>
        <w:adjustRightInd/>
        <w:ind w:left="851" w:right="851"/>
        <w:jc w:val="both"/>
        <w:textAlignment w:val="baseline"/>
        <w:rPr>
          <w:rFonts w:ascii="Verdana" w:hAnsi="Verdana"/>
        </w:rPr>
      </w:pPr>
      <w:r w:rsidRPr="00E536C2">
        <w:rPr>
          <w:rFonts w:ascii="Verdana" w:hAnsi="Verdana"/>
        </w:rPr>
        <w:t xml:space="preserve">Que la </w:t>
      </w:r>
      <w:r w:rsidR="00E536C2" w:rsidRPr="00E536C2">
        <w:rPr>
          <w:rFonts w:ascii="Verdana" w:hAnsi="Verdana"/>
        </w:rPr>
        <w:t>recomendación</w:t>
      </w:r>
      <w:r w:rsidRPr="00E536C2">
        <w:rPr>
          <w:rFonts w:ascii="Verdana" w:hAnsi="Verdana"/>
        </w:rPr>
        <w:t xml:space="preserve"> antes mencionada fue acogida por los </w:t>
      </w:r>
      <w:r w:rsidR="00E536C2" w:rsidRPr="00E536C2">
        <w:rPr>
          <w:rFonts w:ascii="Verdana" w:hAnsi="Verdana"/>
        </w:rPr>
        <w:t>señores</w:t>
      </w:r>
      <w:r w:rsidRPr="00E536C2">
        <w:rPr>
          <w:rFonts w:ascii="Verdana" w:hAnsi="Verdana"/>
        </w:rPr>
        <w:t xml:space="preserve"> miembros de la Junta Directiva del CTP, mediante acuerdo 5.1 de la </w:t>
      </w:r>
      <w:r w:rsidR="00E536C2" w:rsidRPr="00E536C2">
        <w:rPr>
          <w:rFonts w:ascii="Verdana" w:hAnsi="Verdana"/>
        </w:rPr>
        <w:t>sesión</w:t>
      </w:r>
      <w:r w:rsidRPr="00E536C2">
        <w:rPr>
          <w:rFonts w:ascii="Verdana" w:hAnsi="Verdana"/>
        </w:rPr>
        <w:t xml:space="preserve"> ordinaria 51-2004.</w:t>
      </w:r>
    </w:p>
    <w:p w14:paraId="0FD1F901" w14:textId="2CB2A116" w:rsidR="00883F44" w:rsidRPr="00E536C2" w:rsidRDefault="00883F44" w:rsidP="00FE74EB">
      <w:pPr>
        <w:kinsoku w:val="0"/>
        <w:overflowPunct w:val="0"/>
        <w:autoSpaceDE/>
        <w:autoSpaceDN/>
        <w:adjustRightInd/>
        <w:ind w:left="851" w:right="851"/>
        <w:jc w:val="both"/>
        <w:textAlignment w:val="baseline"/>
        <w:rPr>
          <w:rFonts w:ascii="Verdana" w:hAnsi="Verdana"/>
          <w:spacing w:val="4"/>
        </w:rPr>
      </w:pPr>
      <w:r w:rsidRPr="00E536C2">
        <w:rPr>
          <w:rFonts w:ascii="Verdana" w:hAnsi="Verdana"/>
          <w:spacing w:val="4"/>
        </w:rPr>
        <w:t xml:space="preserve">Que </w:t>
      </w:r>
      <w:r w:rsidR="00E536C2" w:rsidRPr="00E536C2">
        <w:rPr>
          <w:rFonts w:ascii="Verdana" w:hAnsi="Verdana"/>
          <w:spacing w:val="4"/>
        </w:rPr>
        <w:t>habiéndose</w:t>
      </w:r>
      <w:r w:rsidRPr="00E536C2">
        <w:rPr>
          <w:rFonts w:ascii="Verdana" w:hAnsi="Verdana"/>
          <w:spacing w:val="4"/>
        </w:rPr>
        <w:t xml:space="preserve"> analizado a fondo la </w:t>
      </w:r>
      <w:r w:rsidR="00E536C2" w:rsidRPr="00E536C2">
        <w:rPr>
          <w:rFonts w:ascii="Verdana" w:hAnsi="Verdana"/>
          <w:spacing w:val="4"/>
        </w:rPr>
        <w:t>situación</w:t>
      </w:r>
      <w:r w:rsidRPr="00E536C2">
        <w:rPr>
          <w:rFonts w:ascii="Verdana" w:hAnsi="Verdana"/>
          <w:spacing w:val="4"/>
        </w:rPr>
        <w:t xml:space="preserve"> del </w:t>
      </w:r>
      <w:r w:rsidR="00E536C2" w:rsidRPr="00E536C2">
        <w:rPr>
          <w:rFonts w:ascii="Verdana" w:hAnsi="Verdana"/>
          <w:spacing w:val="4"/>
        </w:rPr>
        <w:t>señor</w:t>
      </w:r>
      <w:r w:rsidRPr="00E536C2">
        <w:rPr>
          <w:rFonts w:ascii="Verdana" w:hAnsi="Verdana"/>
          <w:spacing w:val="4"/>
        </w:rPr>
        <w:t xml:space="preserve"> </w:t>
      </w:r>
      <w:r w:rsidR="00981536" w:rsidRPr="00E536C2">
        <w:rPr>
          <w:rFonts w:ascii="Verdana" w:hAnsi="Verdana"/>
          <w:spacing w:val="4"/>
        </w:rPr>
        <w:t>FC</w:t>
      </w:r>
      <w:r w:rsidRPr="00E536C2">
        <w:rPr>
          <w:rFonts w:ascii="Verdana" w:hAnsi="Verdana"/>
          <w:spacing w:val="4"/>
        </w:rPr>
        <w:t xml:space="preserve">, se puede desprender que el mismo participo en el proceso licitatorio con la oferta 9245 en la base de </w:t>
      </w:r>
      <w:r w:rsidR="00E536C2" w:rsidRPr="00E536C2">
        <w:rPr>
          <w:rFonts w:ascii="Verdana" w:hAnsi="Verdana"/>
          <w:spacing w:val="4"/>
        </w:rPr>
        <w:t>operación</w:t>
      </w:r>
      <w:r w:rsidRPr="00E536C2">
        <w:rPr>
          <w:rFonts w:ascii="Verdana" w:hAnsi="Verdana"/>
          <w:spacing w:val="4"/>
        </w:rPr>
        <w:t xml:space="preserve"> 207010. Asimismo el hecho de haber participado dentro del proceso licitatorio y ser actualmente garante de la calidad de permisionario de la place AP-824, no </w:t>
      </w:r>
      <w:proofErr w:type="spellStart"/>
      <w:r w:rsidRPr="00E536C2">
        <w:rPr>
          <w:rFonts w:ascii="Verdana" w:hAnsi="Verdana"/>
          <w:spacing w:val="4"/>
        </w:rPr>
        <w:t>varia</w:t>
      </w:r>
      <w:proofErr w:type="spellEnd"/>
      <w:r w:rsidRPr="00E536C2">
        <w:rPr>
          <w:rFonts w:ascii="Verdana" w:hAnsi="Verdana"/>
          <w:spacing w:val="4"/>
        </w:rPr>
        <w:t xml:space="preserve"> (sic) en nada </w:t>
      </w:r>
      <w:r w:rsidR="00B75719" w:rsidRPr="00E536C2">
        <w:rPr>
          <w:rFonts w:ascii="Verdana" w:hAnsi="Verdana"/>
          <w:spacing w:val="4"/>
        </w:rPr>
        <w:t>la</w:t>
      </w:r>
      <w:r w:rsidRPr="00E536C2">
        <w:rPr>
          <w:rFonts w:ascii="Verdana" w:hAnsi="Verdana"/>
          <w:spacing w:val="4"/>
        </w:rPr>
        <w:t xml:space="preserve"> </w:t>
      </w:r>
      <w:r w:rsidR="00E536C2" w:rsidRPr="00E536C2">
        <w:rPr>
          <w:rFonts w:ascii="Verdana" w:hAnsi="Verdana"/>
          <w:spacing w:val="4"/>
        </w:rPr>
        <w:t>puntuación</w:t>
      </w:r>
      <w:r w:rsidRPr="00E536C2">
        <w:rPr>
          <w:rFonts w:ascii="Verdana" w:hAnsi="Verdana"/>
          <w:spacing w:val="4"/>
        </w:rPr>
        <w:t xml:space="preserve"> otorgada, esto en </w:t>
      </w:r>
      <w:r w:rsidR="00E536C2" w:rsidRPr="00E536C2">
        <w:rPr>
          <w:rFonts w:ascii="Verdana" w:hAnsi="Verdana"/>
          <w:spacing w:val="4"/>
        </w:rPr>
        <w:t>razón</w:t>
      </w:r>
      <w:r w:rsidRPr="00E536C2">
        <w:rPr>
          <w:rFonts w:ascii="Verdana" w:hAnsi="Verdana"/>
          <w:spacing w:val="4"/>
        </w:rPr>
        <w:t xml:space="preserve"> a la hora de presentar el </w:t>
      </w:r>
      <w:r w:rsidR="006E7403" w:rsidRPr="00E536C2">
        <w:rPr>
          <w:rFonts w:ascii="Verdana" w:hAnsi="Verdana"/>
          <w:spacing w:val="4"/>
        </w:rPr>
        <w:t>señor</w:t>
      </w:r>
      <w:r w:rsidRPr="00E536C2">
        <w:rPr>
          <w:rFonts w:ascii="Verdana" w:hAnsi="Verdana"/>
          <w:spacing w:val="4"/>
        </w:rPr>
        <w:t xml:space="preserve"> </w:t>
      </w:r>
      <w:r w:rsidR="00981536" w:rsidRPr="00E536C2">
        <w:rPr>
          <w:rFonts w:ascii="Verdana" w:hAnsi="Verdana"/>
          <w:spacing w:val="4"/>
        </w:rPr>
        <w:t>FC</w:t>
      </w:r>
      <w:r w:rsidRPr="00E536C2">
        <w:rPr>
          <w:rFonts w:ascii="Verdana" w:hAnsi="Verdana"/>
          <w:spacing w:val="4"/>
        </w:rPr>
        <w:t xml:space="preserve">, </w:t>
      </w:r>
      <w:r w:rsidR="00B75719" w:rsidRPr="00E536C2">
        <w:rPr>
          <w:rFonts w:ascii="Verdana" w:hAnsi="Verdana"/>
          <w:spacing w:val="4"/>
        </w:rPr>
        <w:t>la</w:t>
      </w:r>
      <w:r w:rsidRPr="00E536C2">
        <w:rPr>
          <w:rFonts w:ascii="Verdana" w:hAnsi="Verdana"/>
          <w:spacing w:val="4"/>
        </w:rPr>
        <w:t xml:space="preserve"> </w:t>
      </w:r>
      <w:r w:rsidR="006E7403" w:rsidRPr="00E536C2">
        <w:rPr>
          <w:rFonts w:ascii="Verdana" w:hAnsi="Verdana"/>
          <w:spacing w:val="4"/>
        </w:rPr>
        <w:t>documentación</w:t>
      </w:r>
      <w:r w:rsidRPr="00E536C2">
        <w:rPr>
          <w:rFonts w:ascii="Verdana" w:hAnsi="Verdana"/>
          <w:spacing w:val="4"/>
        </w:rPr>
        <w:t xml:space="preserve"> requerida en la oferta, concretamente la </w:t>
      </w:r>
      <w:r w:rsidR="006E7403" w:rsidRPr="00E536C2">
        <w:rPr>
          <w:rFonts w:ascii="Verdana" w:hAnsi="Verdana"/>
          <w:spacing w:val="4"/>
        </w:rPr>
        <w:t>declaración</w:t>
      </w:r>
      <w:r w:rsidRPr="00E536C2">
        <w:rPr>
          <w:rFonts w:ascii="Verdana" w:hAnsi="Verdana"/>
          <w:spacing w:val="4"/>
        </w:rPr>
        <w:t xml:space="preserve"> jurada, indico a la </w:t>
      </w:r>
      <w:r w:rsidR="006E7403" w:rsidRPr="00E536C2">
        <w:rPr>
          <w:rFonts w:ascii="Verdana" w:hAnsi="Verdana"/>
          <w:spacing w:val="4"/>
        </w:rPr>
        <w:t>Administración</w:t>
      </w:r>
      <w:r w:rsidRPr="00E536C2">
        <w:rPr>
          <w:rFonts w:ascii="Verdana" w:hAnsi="Verdana"/>
          <w:spacing w:val="4"/>
        </w:rPr>
        <w:t xml:space="preserve"> que ostentaba la calidad de permisionario de la place AP-824, </w:t>
      </w:r>
      <w:r w:rsidR="006E7403" w:rsidRPr="00E536C2">
        <w:rPr>
          <w:rFonts w:ascii="Verdana" w:hAnsi="Verdana"/>
          <w:spacing w:val="4"/>
        </w:rPr>
        <w:t>situación</w:t>
      </w:r>
      <w:r w:rsidRPr="00E536C2">
        <w:rPr>
          <w:rFonts w:ascii="Verdana" w:hAnsi="Verdana"/>
          <w:spacing w:val="4"/>
        </w:rPr>
        <w:t xml:space="preserve"> que posteriormente fue analizada por esta </w:t>
      </w:r>
      <w:r w:rsidR="006E7403" w:rsidRPr="00E536C2">
        <w:rPr>
          <w:rFonts w:ascii="Verdana" w:hAnsi="Verdana"/>
          <w:spacing w:val="4"/>
        </w:rPr>
        <w:t>Dirección</w:t>
      </w:r>
      <w:r w:rsidRPr="00E536C2">
        <w:rPr>
          <w:rFonts w:ascii="Verdana" w:hAnsi="Verdana"/>
          <w:spacing w:val="4"/>
        </w:rPr>
        <w:t xml:space="preserve"> </w:t>
      </w:r>
      <w:r w:rsidR="006E7403" w:rsidRPr="00E536C2">
        <w:rPr>
          <w:rFonts w:ascii="Verdana" w:hAnsi="Verdana"/>
          <w:spacing w:val="4"/>
        </w:rPr>
        <w:t>constatándose</w:t>
      </w:r>
      <w:r w:rsidRPr="00E536C2">
        <w:rPr>
          <w:rFonts w:ascii="Verdana" w:hAnsi="Verdana"/>
          <w:spacing w:val="4"/>
        </w:rPr>
        <w:t xml:space="preserve"> que el </w:t>
      </w:r>
      <w:r w:rsidR="006E7403" w:rsidRPr="00E536C2">
        <w:rPr>
          <w:rFonts w:ascii="Verdana" w:hAnsi="Verdana"/>
          <w:spacing w:val="4"/>
        </w:rPr>
        <w:t>señor</w:t>
      </w:r>
      <w:r w:rsidRPr="00E536C2">
        <w:rPr>
          <w:rFonts w:ascii="Verdana" w:hAnsi="Verdana"/>
          <w:spacing w:val="4"/>
        </w:rPr>
        <w:t xml:space="preserve"> </w:t>
      </w:r>
      <w:r w:rsidR="00981536" w:rsidRPr="00E536C2">
        <w:rPr>
          <w:rFonts w:ascii="Verdana" w:hAnsi="Verdana"/>
          <w:spacing w:val="4"/>
        </w:rPr>
        <w:t>FC</w:t>
      </w:r>
      <w:r w:rsidRPr="00E536C2">
        <w:rPr>
          <w:rFonts w:ascii="Verdana" w:hAnsi="Verdana"/>
          <w:spacing w:val="4"/>
        </w:rPr>
        <w:t xml:space="preserve"> obtuvo su </w:t>
      </w:r>
      <w:r w:rsidR="006E7403" w:rsidRPr="00E536C2">
        <w:rPr>
          <w:rFonts w:ascii="Verdana" w:hAnsi="Verdana"/>
          <w:spacing w:val="4"/>
        </w:rPr>
        <w:t>condición</w:t>
      </w:r>
      <w:r w:rsidRPr="00E536C2">
        <w:rPr>
          <w:rFonts w:ascii="Verdana" w:hAnsi="Verdana"/>
          <w:spacing w:val="4"/>
        </w:rPr>
        <w:t xml:space="preserve"> de permisionario con el acuerdo 5.1 de la </w:t>
      </w:r>
      <w:r w:rsidR="006E7403" w:rsidRPr="00E536C2">
        <w:rPr>
          <w:rFonts w:ascii="Verdana" w:hAnsi="Verdana"/>
          <w:spacing w:val="4"/>
        </w:rPr>
        <w:t>sesión</w:t>
      </w:r>
      <w:r w:rsidRPr="00E536C2">
        <w:rPr>
          <w:rFonts w:ascii="Verdana" w:hAnsi="Verdana"/>
          <w:spacing w:val="4"/>
        </w:rPr>
        <w:t xml:space="preserve"> ordinaria 51-2004 emitido por los </w:t>
      </w:r>
      <w:r w:rsidR="006E7403" w:rsidRPr="00E536C2">
        <w:rPr>
          <w:rFonts w:ascii="Verdana" w:hAnsi="Verdana"/>
          <w:spacing w:val="4"/>
        </w:rPr>
        <w:t xml:space="preserve">Señores </w:t>
      </w:r>
      <w:r w:rsidRPr="00E536C2">
        <w:rPr>
          <w:rFonts w:ascii="Verdana" w:hAnsi="Verdana"/>
          <w:spacing w:val="4"/>
        </w:rPr>
        <w:t xml:space="preserve">miembros de </w:t>
      </w:r>
      <w:r w:rsidR="00B75719" w:rsidRPr="00E536C2">
        <w:rPr>
          <w:rFonts w:ascii="Verdana" w:hAnsi="Verdana"/>
          <w:spacing w:val="4"/>
        </w:rPr>
        <w:t>la</w:t>
      </w:r>
      <w:r w:rsidRPr="00E536C2">
        <w:rPr>
          <w:rFonts w:ascii="Verdana" w:hAnsi="Verdana"/>
          <w:spacing w:val="4"/>
        </w:rPr>
        <w:t xml:space="preserve"> Junta </w:t>
      </w:r>
      <w:r w:rsidR="00FE74EB" w:rsidRPr="00E536C2">
        <w:rPr>
          <w:rFonts w:ascii="Verdana" w:hAnsi="Verdana"/>
          <w:spacing w:val="4"/>
        </w:rPr>
        <w:t>Directiva</w:t>
      </w:r>
      <w:r w:rsidRPr="00E536C2">
        <w:rPr>
          <w:rFonts w:ascii="Verdana" w:hAnsi="Verdana"/>
          <w:spacing w:val="4"/>
        </w:rPr>
        <w:t xml:space="preserve"> del CTP.</w:t>
      </w:r>
    </w:p>
    <w:p w14:paraId="6058390A" w14:textId="77777777" w:rsidR="008E3BA9" w:rsidRPr="00E536C2" w:rsidRDefault="008E3BA9" w:rsidP="00FE74EB">
      <w:pPr>
        <w:kinsoku w:val="0"/>
        <w:overflowPunct w:val="0"/>
        <w:autoSpaceDE/>
        <w:autoSpaceDN/>
        <w:adjustRightInd/>
        <w:ind w:left="851" w:right="851"/>
        <w:jc w:val="both"/>
        <w:textAlignment w:val="baseline"/>
        <w:rPr>
          <w:rFonts w:ascii="Verdana" w:hAnsi="Verdana"/>
          <w:spacing w:val="4"/>
        </w:rPr>
      </w:pPr>
    </w:p>
    <w:p w14:paraId="112F23B7" w14:textId="446A0DE6" w:rsidR="00883F44" w:rsidRPr="00FE74EB" w:rsidRDefault="00883F44" w:rsidP="00FE74EB">
      <w:pPr>
        <w:numPr>
          <w:ilvl w:val="0"/>
          <w:numId w:val="2"/>
        </w:numPr>
        <w:kinsoku w:val="0"/>
        <w:overflowPunct w:val="0"/>
        <w:autoSpaceDE/>
        <w:autoSpaceDN/>
        <w:adjustRightInd/>
        <w:ind w:left="851" w:right="851"/>
        <w:jc w:val="both"/>
        <w:textAlignment w:val="baseline"/>
        <w:rPr>
          <w:rFonts w:ascii="Verdana" w:hAnsi="Verdana"/>
          <w:b/>
          <w:bCs/>
        </w:rPr>
      </w:pPr>
      <w:proofErr w:type="gramStart"/>
      <w:r w:rsidRPr="00FE74EB">
        <w:rPr>
          <w:rFonts w:ascii="Verdana" w:hAnsi="Verdana"/>
        </w:rPr>
        <w:t>Que</w:t>
      </w:r>
      <w:proofErr w:type="gramEnd"/>
      <w:r w:rsidRPr="00FE74EB">
        <w:rPr>
          <w:rFonts w:ascii="Verdana" w:hAnsi="Verdana"/>
        </w:rPr>
        <w:t xml:space="preserve"> ante </w:t>
      </w:r>
      <w:r w:rsidR="00B75719" w:rsidRPr="00FE74EB">
        <w:rPr>
          <w:rFonts w:ascii="Verdana" w:hAnsi="Verdana"/>
        </w:rPr>
        <w:t>la</w:t>
      </w:r>
      <w:r w:rsidRPr="00FE74EB">
        <w:rPr>
          <w:rFonts w:ascii="Verdana" w:hAnsi="Verdana"/>
        </w:rPr>
        <w:t xml:space="preserve"> </w:t>
      </w:r>
      <w:r w:rsidR="00FE74EB" w:rsidRPr="00FE74EB">
        <w:rPr>
          <w:rFonts w:ascii="Verdana" w:hAnsi="Verdana"/>
        </w:rPr>
        <w:t>situación</w:t>
      </w:r>
      <w:r w:rsidRPr="00FE74EB">
        <w:rPr>
          <w:rFonts w:ascii="Verdana" w:hAnsi="Verdana"/>
        </w:rPr>
        <w:t xml:space="preserve"> anteriormente expuesta, se desprende que es legalmente imposible por parte de esta </w:t>
      </w:r>
      <w:r w:rsidR="00FE74EB" w:rsidRPr="00FE74EB">
        <w:rPr>
          <w:rFonts w:ascii="Verdana" w:hAnsi="Verdana"/>
        </w:rPr>
        <w:t>Dirección</w:t>
      </w:r>
      <w:r w:rsidRPr="00FE74EB">
        <w:rPr>
          <w:rFonts w:ascii="Verdana" w:hAnsi="Verdana"/>
        </w:rPr>
        <w:t xml:space="preserve"> otorgarle el puntaje </w:t>
      </w:r>
      <w:r w:rsidR="00FE74EB" w:rsidRPr="00FE74EB">
        <w:rPr>
          <w:rFonts w:ascii="Verdana" w:hAnsi="Verdana"/>
        </w:rPr>
        <w:t>solicitado</w:t>
      </w:r>
      <w:r w:rsidRPr="00FE74EB">
        <w:rPr>
          <w:rFonts w:ascii="Verdana" w:hAnsi="Verdana"/>
        </w:rPr>
        <w:t xml:space="preserve">, dado que a la hora de que se evaluaron las ofertas dentro del Primer Procedimiento Especial Abreviado de Taxis, el </w:t>
      </w:r>
      <w:r w:rsidR="00FE74EB" w:rsidRPr="00FE74EB">
        <w:rPr>
          <w:rFonts w:ascii="Verdana" w:hAnsi="Verdana"/>
        </w:rPr>
        <w:t>señor</w:t>
      </w:r>
      <w:r w:rsidRPr="00FE74EB">
        <w:rPr>
          <w:rFonts w:ascii="Verdana" w:hAnsi="Verdana"/>
        </w:rPr>
        <w:t xml:space="preserve"> </w:t>
      </w:r>
      <w:r w:rsidR="00981536" w:rsidRPr="00FE74EB">
        <w:rPr>
          <w:rFonts w:ascii="Verdana" w:hAnsi="Verdana"/>
        </w:rPr>
        <w:t>FC</w:t>
      </w:r>
      <w:r w:rsidRPr="00FE74EB">
        <w:rPr>
          <w:rFonts w:ascii="Verdana" w:hAnsi="Verdana"/>
        </w:rPr>
        <w:t xml:space="preserve">, no era garante del derecho de permisionario de </w:t>
      </w:r>
      <w:r w:rsidR="00B75719" w:rsidRPr="00FE74EB">
        <w:rPr>
          <w:rFonts w:ascii="Verdana" w:hAnsi="Verdana"/>
        </w:rPr>
        <w:t>la</w:t>
      </w:r>
      <w:r w:rsidRPr="00FE74EB">
        <w:rPr>
          <w:rFonts w:ascii="Verdana" w:hAnsi="Verdana"/>
        </w:rPr>
        <w:t xml:space="preserve"> placa AP-824,</w:t>
      </w:r>
      <w:r w:rsidR="00FE74EB" w:rsidRPr="00FE74EB">
        <w:rPr>
          <w:rFonts w:ascii="Verdana" w:hAnsi="Verdana"/>
        </w:rPr>
        <w:t xml:space="preserve"> </w:t>
      </w:r>
      <w:r w:rsidRPr="00FE74EB">
        <w:rPr>
          <w:rFonts w:ascii="Verdana" w:hAnsi="Verdana"/>
        </w:rPr>
        <w:t xml:space="preserve">asimismo el </w:t>
      </w:r>
      <w:r w:rsidRPr="00FE74EB">
        <w:rPr>
          <w:rFonts w:ascii="Verdana" w:hAnsi="Verdana"/>
          <w:b/>
          <w:bCs/>
        </w:rPr>
        <w:t>Articulo 33 y el</w:t>
      </w:r>
      <w:r w:rsidR="00FE74EB">
        <w:rPr>
          <w:rFonts w:ascii="Verdana" w:hAnsi="Verdana"/>
          <w:b/>
          <w:bCs/>
        </w:rPr>
        <w:t xml:space="preserve"> </w:t>
      </w:r>
      <w:r w:rsidRPr="00FE74EB">
        <w:rPr>
          <w:rFonts w:ascii="Verdana" w:hAnsi="Verdana"/>
          <w:b/>
          <w:bCs/>
        </w:rPr>
        <w:t xml:space="preserve">transitorio IX de la Ley 7969, </w:t>
      </w:r>
      <w:r w:rsidRPr="00FE74EB">
        <w:rPr>
          <w:rFonts w:ascii="Verdana" w:hAnsi="Verdana"/>
        </w:rPr>
        <w:t xml:space="preserve">establecieron claramente la Table de </w:t>
      </w:r>
      <w:r w:rsidR="00FE74EB" w:rsidRPr="00FE74EB">
        <w:rPr>
          <w:rFonts w:ascii="Verdana" w:hAnsi="Verdana"/>
        </w:rPr>
        <w:t>Evaluación</w:t>
      </w:r>
      <w:r w:rsidRPr="00FE74EB">
        <w:rPr>
          <w:rFonts w:ascii="Verdana" w:hAnsi="Verdana"/>
        </w:rPr>
        <w:t xml:space="preserve"> de Ofertas dentro del proceso licitatorio.</w:t>
      </w:r>
    </w:p>
    <w:p w14:paraId="5EE509A1" w14:textId="77777777" w:rsidR="008E3BA9" w:rsidRPr="00981536" w:rsidRDefault="008E3BA9" w:rsidP="00FE74EB">
      <w:pPr>
        <w:tabs>
          <w:tab w:val="left" w:pos="3528"/>
        </w:tabs>
        <w:kinsoku w:val="0"/>
        <w:overflowPunct w:val="0"/>
        <w:autoSpaceDE/>
        <w:autoSpaceDN/>
        <w:adjustRightInd/>
        <w:ind w:left="851" w:right="851"/>
        <w:jc w:val="both"/>
        <w:textAlignment w:val="baseline"/>
        <w:rPr>
          <w:rFonts w:ascii="Verdana" w:hAnsi="Verdana"/>
          <w:b/>
          <w:bCs/>
        </w:rPr>
      </w:pPr>
    </w:p>
    <w:p w14:paraId="5879F0F5" w14:textId="13AF3EE1" w:rsidR="00883F44" w:rsidRPr="00981536" w:rsidRDefault="00883F44" w:rsidP="00FE74EB">
      <w:pPr>
        <w:kinsoku w:val="0"/>
        <w:overflowPunct w:val="0"/>
        <w:autoSpaceDE/>
        <w:autoSpaceDN/>
        <w:adjustRightInd/>
        <w:ind w:left="851" w:right="851"/>
        <w:jc w:val="both"/>
        <w:textAlignment w:val="baseline"/>
        <w:rPr>
          <w:rFonts w:ascii="Verdana" w:hAnsi="Verdana"/>
          <w:b/>
          <w:bCs/>
          <w:spacing w:val="17"/>
        </w:rPr>
      </w:pPr>
      <w:r w:rsidRPr="00981536">
        <w:rPr>
          <w:rFonts w:ascii="Verdana" w:hAnsi="Verdana"/>
          <w:b/>
          <w:bCs/>
          <w:spacing w:val="17"/>
        </w:rPr>
        <w:t xml:space="preserve">POR </w:t>
      </w:r>
      <w:proofErr w:type="gramStart"/>
      <w:r w:rsidRPr="00981536">
        <w:rPr>
          <w:rFonts w:ascii="Verdana" w:hAnsi="Verdana"/>
          <w:b/>
          <w:bCs/>
          <w:spacing w:val="17"/>
        </w:rPr>
        <w:t>TANTO</w:t>
      </w:r>
      <w:proofErr w:type="gramEnd"/>
      <w:r w:rsidRPr="00981536">
        <w:rPr>
          <w:rFonts w:ascii="Verdana" w:hAnsi="Verdana"/>
          <w:b/>
          <w:bCs/>
          <w:spacing w:val="17"/>
        </w:rPr>
        <w:t xml:space="preserve"> SE ACUERDA EN FIRME</w:t>
      </w:r>
    </w:p>
    <w:p w14:paraId="3226925B" w14:textId="2778DF23" w:rsidR="00883F44" w:rsidRPr="00981536" w:rsidRDefault="00883F44" w:rsidP="00FE74EB">
      <w:pPr>
        <w:kinsoku w:val="0"/>
        <w:overflowPunct w:val="0"/>
        <w:autoSpaceDE/>
        <w:autoSpaceDN/>
        <w:adjustRightInd/>
        <w:ind w:left="851" w:right="851"/>
        <w:jc w:val="both"/>
        <w:textAlignment w:val="baseline"/>
        <w:rPr>
          <w:rFonts w:ascii="Verdana" w:hAnsi="Verdana"/>
          <w:b/>
          <w:bCs/>
        </w:rPr>
      </w:pPr>
      <w:r w:rsidRPr="00981536">
        <w:rPr>
          <w:rFonts w:ascii="Verdana" w:hAnsi="Verdana"/>
        </w:rPr>
        <w:t xml:space="preserve">1.- Acoger en su totalidad </w:t>
      </w:r>
      <w:r w:rsidR="00B75719" w:rsidRPr="00981536">
        <w:rPr>
          <w:rFonts w:ascii="Verdana" w:hAnsi="Verdana"/>
        </w:rPr>
        <w:t>la</w:t>
      </w:r>
      <w:r w:rsidRPr="00981536">
        <w:rPr>
          <w:rFonts w:ascii="Verdana" w:hAnsi="Verdana"/>
        </w:rPr>
        <w:t xml:space="preserve"> </w:t>
      </w:r>
      <w:r w:rsidR="00FE74EB" w:rsidRPr="00981536">
        <w:rPr>
          <w:rFonts w:ascii="Verdana" w:hAnsi="Verdana"/>
        </w:rPr>
        <w:t>recomendación</w:t>
      </w:r>
      <w:r w:rsidRPr="00981536">
        <w:rPr>
          <w:rFonts w:ascii="Verdana" w:hAnsi="Verdana"/>
        </w:rPr>
        <w:t xml:space="preserve"> </w:t>
      </w:r>
      <w:r w:rsidRPr="00FE74EB">
        <w:rPr>
          <w:rFonts w:ascii="Verdana" w:hAnsi="Verdana"/>
        </w:rPr>
        <w:t xml:space="preserve">de </w:t>
      </w:r>
      <w:r w:rsidR="00B75719" w:rsidRPr="00FE74EB">
        <w:rPr>
          <w:rFonts w:ascii="Verdana" w:hAnsi="Verdana"/>
        </w:rPr>
        <w:t>la</w:t>
      </w:r>
      <w:r w:rsidRPr="00FE74EB">
        <w:rPr>
          <w:rFonts w:ascii="Verdana" w:hAnsi="Verdana"/>
        </w:rPr>
        <w:t xml:space="preserve"> </w:t>
      </w:r>
      <w:r w:rsidR="00FE74EB" w:rsidRPr="00FE74EB">
        <w:rPr>
          <w:rFonts w:ascii="Verdana" w:hAnsi="Verdana"/>
        </w:rPr>
        <w:t>Dirección</w:t>
      </w:r>
      <w:r w:rsidRPr="00FE74EB">
        <w:rPr>
          <w:rFonts w:ascii="Verdana" w:hAnsi="Verdana"/>
        </w:rPr>
        <w:t xml:space="preserve"> de Asuntos </w:t>
      </w:r>
      <w:r w:rsidR="00FE74EB" w:rsidRPr="00FE74EB">
        <w:rPr>
          <w:rFonts w:ascii="Verdana" w:hAnsi="Verdana"/>
        </w:rPr>
        <w:t>Jurídicos</w:t>
      </w:r>
      <w:r w:rsidRPr="00FE74EB">
        <w:rPr>
          <w:rFonts w:ascii="Verdana" w:hAnsi="Verdana"/>
        </w:rPr>
        <w:t xml:space="preserve"> y por ende rechazar de piano, por Improcedente, </w:t>
      </w:r>
      <w:r w:rsidR="00B75719" w:rsidRPr="00FE74EB">
        <w:rPr>
          <w:rFonts w:ascii="Verdana" w:hAnsi="Verdana"/>
        </w:rPr>
        <w:t>la</w:t>
      </w:r>
      <w:r w:rsidRPr="00FE74EB">
        <w:rPr>
          <w:rFonts w:ascii="Verdana" w:hAnsi="Verdana"/>
        </w:rPr>
        <w:t xml:space="preserve"> solicitud formulada por el </w:t>
      </w:r>
      <w:r w:rsidR="00FE74EB" w:rsidRPr="00FE74EB">
        <w:rPr>
          <w:rFonts w:ascii="Verdana" w:hAnsi="Verdana"/>
        </w:rPr>
        <w:t>señor</w:t>
      </w:r>
      <w:r w:rsidRPr="00FE74EB">
        <w:rPr>
          <w:rFonts w:ascii="Verdana" w:hAnsi="Verdana"/>
        </w:rPr>
        <w:t xml:space="preserve"> E</w:t>
      </w:r>
      <w:r w:rsidR="00981536" w:rsidRPr="00FE74EB">
        <w:rPr>
          <w:rFonts w:ascii="Verdana" w:hAnsi="Verdana"/>
        </w:rPr>
        <w:t>FC</w:t>
      </w:r>
      <w:r w:rsidRPr="00FE74EB">
        <w:rPr>
          <w:rFonts w:ascii="Verdana" w:hAnsi="Verdana"/>
        </w:rPr>
        <w:t>,</w:t>
      </w:r>
      <w:r w:rsidRPr="00981536">
        <w:rPr>
          <w:rFonts w:ascii="Verdana" w:hAnsi="Verdana"/>
          <w:b/>
          <w:bCs/>
        </w:rPr>
        <w:t xml:space="preserve"> </w:t>
      </w:r>
      <w:r w:rsidRPr="00981536">
        <w:rPr>
          <w:rFonts w:ascii="Verdana" w:hAnsi="Verdana"/>
          <w:b/>
          <w:bCs/>
          <w:u w:val="single"/>
        </w:rPr>
        <w:t xml:space="preserve">debido a </w:t>
      </w:r>
      <w:r w:rsidR="00FE74EB" w:rsidRPr="00981536">
        <w:rPr>
          <w:rFonts w:ascii="Verdana" w:hAnsi="Verdana"/>
          <w:b/>
          <w:bCs/>
          <w:u w:val="single"/>
        </w:rPr>
        <w:t>que</w:t>
      </w:r>
      <w:r w:rsidRPr="00981536">
        <w:rPr>
          <w:rFonts w:ascii="Verdana" w:hAnsi="Verdana"/>
          <w:b/>
          <w:bCs/>
          <w:u w:val="single"/>
        </w:rPr>
        <w:t xml:space="preserve"> no se encontraba le</w:t>
      </w:r>
      <w:r w:rsidR="00FE74EB">
        <w:rPr>
          <w:rFonts w:ascii="Verdana" w:hAnsi="Verdana"/>
          <w:b/>
          <w:bCs/>
          <w:u w:val="single"/>
        </w:rPr>
        <w:t>gi</w:t>
      </w:r>
      <w:r w:rsidRPr="00981536">
        <w:rPr>
          <w:rFonts w:ascii="Verdana" w:hAnsi="Verdana"/>
          <w:b/>
          <w:bCs/>
          <w:u w:val="single"/>
        </w:rPr>
        <w:t>timado como permisionario</w:t>
      </w:r>
      <w:r w:rsidRPr="00981536">
        <w:rPr>
          <w:rFonts w:ascii="Verdana" w:hAnsi="Verdana"/>
          <w:b/>
          <w:bCs/>
        </w:rPr>
        <w:t xml:space="preserve"> </w:t>
      </w:r>
      <w:r w:rsidRPr="00FE74EB">
        <w:rPr>
          <w:rFonts w:ascii="Verdana" w:hAnsi="Verdana"/>
        </w:rPr>
        <w:t>a la hora</w:t>
      </w:r>
      <w:r w:rsidRPr="00981536">
        <w:rPr>
          <w:rFonts w:ascii="Verdana" w:hAnsi="Verdana"/>
          <w:b/>
          <w:bCs/>
        </w:rPr>
        <w:t xml:space="preserve"> </w:t>
      </w:r>
      <w:r w:rsidRPr="00981536">
        <w:rPr>
          <w:rFonts w:ascii="Verdana" w:hAnsi="Verdana"/>
        </w:rPr>
        <w:t xml:space="preserve">de que se </w:t>
      </w:r>
      <w:r w:rsidRPr="00981536">
        <w:rPr>
          <w:rFonts w:ascii="Verdana" w:hAnsi="Verdana"/>
          <w:b/>
          <w:bCs/>
          <w:u w:val="single"/>
        </w:rPr>
        <w:t>evaluaron las ofertas dentro del Primer Procedimiento Especial</w:t>
      </w:r>
      <w:r w:rsidR="007A152B" w:rsidRPr="00981536">
        <w:rPr>
          <w:rFonts w:ascii="Verdana" w:hAnsi="Verdana"/>
          <w:b/>
          <w:bCs/>
          <w:u w:val="single"/>
        </w:rPr>
        <w:t xml:space="preserve"> </w:t>
      </w:r>
      <w:r w:rsidRPr="00981536">
        <w:rPr>
          <w:rFonts w:ascii="Verdana" w:hAnsi="Verdana"/>
          <w:b/>
          <w:bCs/>
          <w:u w:val="single"/>
        </w:rPr>
        <w:t>Abreviado de Taxis. motivo por el cual es le</w:t>
      </w:r>
      <w:r w:rsidR="00FE74EB">
        <w:rPr>
          <w:rFonts w:ascii="Verdana" w:hAnsi="Verdana"/>
          <w:b/>
          <w:bCs/>
          <w:u w:val="single"/>
        </w:rPr>
        <w:t>g</w:t>
      </w:r>
      <w:r w:rsidRPr="00981536">
        <w:rPr>
          <w:rFonts w:ascii="Verdana" w:hAnsi="Verdana"/>
          <w:b/>
          <w:bCs/>
          <w:u w:val="single"/>
        </w:rPr>
        <w:t xml:space="preserve">almente imposible </w:t>
      </w:r>
      <w:r w:rsidR="00FE74EB" w:rsidRPr="00981536">
        <w:rPr>
          <w:rFonts w:ascii="Verdana" w:hAnsi="Verdana"/>
          <w:b/>
          <w:bCs/>
          <w:u w:val="single"/>
        </w:rPr>
        <w:t>otorgarle</w:t>
      </w:r>
      <w:r w:rsidRPr="00981536">
        <w:rPr>
          <w:rFonts w:ascii="Verdana" w:hAnsi="Verdana"/>
          <w:b/>
          <w:bCs/>
          <w:u w:val="single"/>
        </w:rPr>
        <w:t xml:space="preserve"> e</w:t>
      </w:r>
      <w:r w:rsidR="00FE74EB">
        <w:rPr>
          <w:rFonts w:ascii="Verdana" w:hAnsi="Verdana"/>
          <w:b/>
          <w:bCs/>
          <w:u w:val="single"/>
        </w:rPr>
        <w:t>l</w:t>
      </w:r>
      <w:r w:rsidRPr="00981536">
        <w:rPr>
          <w:rFonts w:ascii="Verdana" w:hAnsi="Verdana"/>
          <w:b/>
          <w:bCs/>
          <w:u w:val="single"/>
        </w:rPr>
        <w:t xml:space="preserve"> </w:t>
      </w:r>
      <w:r w:rsidR="00FE74EB">
        <w:rPr>
          <w:rFonts w:ascii="Verdana" w:hAnsi="Verdana"/>
          <w:b/>
          <w:bCs/>
          <w:u w:val="single"/>
        </w:rPr>
        <w:t>p</w:t>
      </w:r>
      <w:r w:rsidRPr="00981536">
        <w:rPr>
          <w:rFonts w:ascii="Verdana" w:hAnsi="Verdana"/>
          <w:b/>
          <w:bCs/>
          <w:u w:val="single"/>
        </w:rPr>
        <w:t>unta</w:t>
      </w:r>
      <w:r w:rsidR="00FE74EB">
        <w:rPr>
          <w:rFonts w:ascii="Verdana" w:hAnsi="Verdana"/>
          <w:b/>
          <w:bCs/>
          <w:u w:val="single"/>
        </w:rPr>
        <w:t>j</w:t>
      </w:r>
      <w:r w:rsidRPr="00981536">
        <w:rPr>
          <w:rFonts w:ascii="Verdana" w:hAnsi="Verdana"/>
          <w:b/>
          <w:bCs/>
          <w:u w:val="single"/>
        </w:rPr>
        <w:t>e solicitado.</w:t>
      </w:r>
      <w:r w:rsidRPr="00981536">
        <w:rPr>
          <w:rFonts w:ascii="Verdana" w:hAnsi="Verdana"/>
          <w:b/>
          <w:bCs/>
        </w:rPr>
        <w:t xml:space="preserve"> </w:t>
      </w:r>
      <w:r w:rsidRPr="00FE74EB">
        <w:rPr>
          <w:rFonts w:ascii="Verdana" w:hAnsi="Verdana"/>
        </w:rPr>
        <w:t>Acuerdo que le fue</w:t>
      </w:r>
      <w:r w:rsidRPr="00981536">
        <w:rPr>
          <w:rFonts w:ascii="Verdana" w:hAnsi="Verdana"/>
          <w:b/>
          <w:bCs/>
        </w:rPr>
        <w:t xml:space="preserve"> </w:t>
      </w:r>
      <w:r w:rsidRPr="00981536">
        <w:rPr>
          <w:rFonts w:ascii="Verdana" w:hAnsi="Verdana"/>
        </w:rPr>
        <w:t xml:space="preserve">notificado al recurrente </w:t>
      </w:r>
      <w:r w:rsidRPr="00981536">
        <w:rPr>
          <w:rFonts w:ascii="Verdana" w:hAnsi="Verdana"/>
          <w:b/>
          <w:bCs/>
        </w:rPr>
        <w:t xml:space="preserve">el </w:t>
      </w:r>
      <w:r w:rsidR="00FE74EB">
        <w:rPr>
          <w:rFonts w:ascii="Verdana" w:hAnsi="Verdana"/>
          <w:b/>
          <w:bCs/>
        </w:rPr>
        <w:t>dí</w:t>
      </w:r>
      <w:r w:rsidRPr="00981536">
        <w:rPr>
          <w:rFonts w:ascii="Verdana" w:hAnsi="Verdana"/>
          <w:b/>
          <w:bCs/>
        </w:rPr>
        <w:t xml:space="preserve">a 22 de </w:t>
      </w:r>
      <w:r w:rsidRPr="00981536">
        <w:rPr>
          <w:rFonts w:ascii="Verdana" w:hAnsi="Verdana"/>
        </w:rPr>
        <w:t xml:space="preserve">marzo de 2006. </w:t>
      </w:r>
      <w:r w:rsidRPr="00981536">
        <w:rPr>
          <w:rFonts w:ascii="Verdana" w:hAnsi="Verdana"/>
          <w:b/>
          <w:bCs/>
        </w:rPr>
        <w:t xml:space="preserve">(Subrayado </w:t>
      </w:r>
      <w:r w:rsidRPr="00981536">
        <w:rPr>
          <w:rFonts w:ascii="Verdana" w:hAnsi="Verdana"/>
          <w:b/>
          <w:bCs/>
        </w:rPr>
        <w:lastRenderedPageBreak/>
        <w:t>no es del original, ver folios 9 al 13 del expediente)</w:t>
      </w:r>
    </w:p>
    <w:p w14:paraId="30853707" w14:textId="77777777" w:rsidR="008E3BA9" w:rsidRPr="00981536" w:rsidRDefault="008E3BA9" w:rsidP="007A152B">
      <w:pPr>
        <w:kinsoku w:val="0"/>
        <w:overflowPunct w:val="0"/>
        <w:autoSpaceDE/>
        <w:autoSpaceDN/>
        <w:adjustRightInd/>
        <w:jc w:val="both"/>
        <w:textAlignment w:val="baseline"/>
        <w:rPr>
          <w:rFonts w:ascii="Verdana" w:hAnsi="Verdana"/>
          <w:b/>
          <w:bCs/>
        </w:rPr>
      </w:pPr>
    </w:p>
    <w:p w14:paraId="0CC98BC5" w14:textId="6885DCED" w:rsidR="00883F44" w:rsidRPr="00FE74EB" w:rsidRDefault="00883F44" w:rsidP="007A152B">
      <w:pPr>
        <w:kinsoku w:val="0"/>
        <w:overflowPunct w:val="0"/>
        <w:autoSpaceDE/>
        <w:autoSpaceDN/>
        <w:adjustRightInd/>
        <w:jc w:val="both"/>
        <w:textAlignment w:val="baseline"/>
        <w:rPr>
          <w:rFonts w:ascii="Verdana" w:hAnsi="Verdana"/>
        </w:rPr>
      </w:pPr>
      <w:r w:rsidRPr="00981536">
        <w:rPr>
          <w:rFonts w:ascii="Verdana" w:hAnsi="Verdana"/>
          <w:b/>
          <w:bCs/>
        </w:rPr>
        <w:t xml:space="preserve">TERCERO: </w:t>
      </w:r>
      <w:r w:rsidRPr="00981536">
        <w:rPr>
          <w:rFonts w:ascii="Verdana" w:hAnsi="Verdana"/>
        </w:rPr>
        <w:t xml:space="preserve">Que </w:t>
      </w:r>
      <w:r w:rsidRPr="00FE74EB">
        <w:rPr>
          <w:rFonts w:ascii="Verdana" w:hAnsi="Verdana"/>
        </w:rPr>
        <w:t xml:space="preserve">el </w:t>
      </w:r>
      <w:r w:rsidR="00FE74EB" w:rsidRPr="00FE74EB">
        <w:rPr>
          <w:rFonts w:ascii="Verdana" w:hAnsi="Verdana"/>
        </w:rPr>
        <w:t>día</w:t>
      </w:r>
      <w:r w:rsidRPr="00981536">
        <w:rPr>
          <w:rFonts w:ascii="Verdana" w:hAnsi="Verdana"/>
          <w:b/>
          <w:bCs/>
        </w:rPr>
        <w:t xml:space="preserve"> </w:t>
      </w:r>
      <w:r w:rsidRPr="00981536">
        <w:rPr>
          <w:rFonts w:ascii="Verdana" w:hAnsi="Verdana"/>
          <w:b/>
          <w:bCs/>
          <w:u w:val="single"/>
        </w:rPr>
        <w:t>30 de marzo de 2006</w:t>
      </w:r>
      <w:r w:rsidRPr="00FE74EB">
        <w:rPr>
          <w:rFonts w:ascii="Verdana" w:hAnsi="Verdana"/>
          <w:b/>
          <w:bCs/>
        </w:rPr>
        <w:t xml:space="preserve">, </w:t>
      </w:r>
      <w:r w:rsidRPr="00FE74EB">
        <w:rPr>
          <w:rFonts w:ascii="Verdana" w:hAnsi="Verdana"/>
        </w:rPr>
        <w:t xml:space="preserve">el </w:t>
      </w:r>
      <w:r w:rsidR="00FE74EB" w:rsidRPr="00FE74EB">
        <w:rPr>
          <w:rFonts w:ascii="Verdana" w:hAnsi="Verdana"/>
        </w:rPr>
        <w:t>señor</w:t>
      </w:r>
      <w:r w:rsidRPr="00FE74EB">
        <w:rPr>
          <w:rFonts w:ascii="Verdana" w:hAnsi="Verdana"/>
        </w:rPr>
        <w:t xml:space="preserve"> </w:t>
      </w:r>
      <w:r w:rsidR="00981536" w:rsidRPr="00FE74EB">
        <w:rPr>
          <w:rFonts w:ascii="Verdana" w:hAnsi="Verdana"/>
        </w:rPr>
        <w:t>FC</w:t>
      </w:r>
      <w:r w:rsidRPr="00FE74EB">
        <w:rPr>
          <w:rFonts w:ascii="Verdana" w:hAnsi="Verdana"/>
        </w:rPr>
        <w:t xml:space="preserve"> presenta Recurso de Revocatoria con </w:t>
      </w:r>
      <w:r w:rsidR="00FE74EB" w:rsidRPr="00FE74EB">
        <w:rPr>
          <w:rFonts w:ascii="Verdana" w:hAnsi="Verdana"/>
        </w:rPr>
        <w:t>Apelación</w:t>
      </w:r>
      <w:r w:rsidRPr="00FE74EB">
        <w:rPr>
          <w:rFonts w:ascii="Verdana" w:hAnsi="Verdana"/>
        </w:rPr>
        <w:t xml:space="preserve"> en Subsidio, Nulidad Concomitante e Incidente </w:t>
      </w:r>
      <w:r w:rsidRPr="00FE74EB">
        <w:rPr>
          <w:rFonts w:ascii="Verdana" w:hAnsi="Verdana"/>
          <w:i/>
          <w:iCs/>
        </w:rPr>
        <w:t xml:space="preserve">de </w:t>
      </w:r>
      <w:r w:rsidR="00FE74EB" w:rsidRPr="00FE74EB">
        <w:rPr>
          <w:rFonts w:ascii="Verdana" w:hAnsi="Verdana"/>
        </w:rPr>
        <w:t>Suspensión</w:t>
      </w:r>
      <w:r w:rsidRPr="00FE74EB">
        <w:rPr>
          <w:rFonts w:ascii="Verdana" w:hAnsi="Verdana"/>
        </w:rPr>
        <w:t xml:space="preserve"> de Actuaciones Administrativas en contra del anterior acuerdo. Cita las normas, tanto de </w:t>
      </w:r>
      <w:r w:rsidR="00B75719" w:rsidRPr="00FE74EB">
        <w:rPr>
          <w:rFonts w:ascii="Verdana" w:hAnsi="Verdana"/>
        </w:rPr>
        <w:t>la</w:t>
      </w:r>
      <w:r w:rsidRPr="00FE74EB">
        <w:rPr>
          <w:rFonts w:ascii="Verdana" w:hAnsi="Verdana"/>
        </w:rPr>
        <w:t xml:space="preserve"> Ley 7969, como de </w:t>
      </w:r>
      <w:r w:rsidR="00B75719" w:rsidRPr="00FE74EB">
        <w:rPr>
          <w:rFonts w:ascii="Verdana" w:hAnsi="Verdana"/>
        </w:rPr>
        <w:t>la</w:t>
      </w:r>
      <w:r w:rsidRPr="00FE74EB">
        <w:rPr>
          <w:rFonts w:ascii="Verdana" w:hAnsi="Verdana"/>
        </w:rPr>
        <w:t xml:space="preserve"> Ley General de la </w:t>
      </w:r>
      <w:r w:rsidR="00FE74EB" w:rsidRPr="00FE74EB">
        <w:rPr>
          <w:rFonts w:ascii="Verdana" w:hAnsi="Verdana"/>
        </w:rPr>
        <w:t>Administración</w:t>
      </w:r>
      <w:r w:rsidRPr="00FE74EB">
        <w:rPr>
          <w:rFonts w:ascii="Verdana" w:hAnsi="Verdana"/>
        </w:rPr>
        <w:t xml:space="preserve"> </w:t>
      </w:r>
      <w:r w:rsidR="00FE74EB" w:rsidRPr="00FE74EB">
        <w:rPr>
          <w:rFonts w:ascii="Verdana" w:hAnsi="Verdana"/>
        </w:rPr>
        <w:t>Pública</w:t>
      </w:r>
      <w:r w:rsidRPr="00FE74EB">
        <w:rPr>
          <w:rFonts w:ascii="Verdana" w:hAnsi="Verdana"/>
        </w:rPr>
        <w:t xml:space="preserve"> que permiten recurrir los actos administrativos. Solicita que se conozca la </w:t>
      </w:r>
      <w:r w:rsidR="00FE74EB" w:rsidRPr="00FE74EB">
        <w:rPr>
          <w:rFonts w:ascii="Verdana" w:hAnsi="Verdana"/>
        </w:rPr>
        <w:t>impugnación</w:t>
      </w:r>
      <w:r w:rsidRPr="00FE74EB">
        <w:rPr>
          <w:rFonts w:ascii="Verdana" w:hAnsi="Verdana"/>
        </w:rPr>
        <w:t xml:space="preserve">, ya que su </w:t>
      </w:r>
      <w:r w:rsidR="00FE74EB" w:rsidRPr="00FE74EB">
        <w:rPr>
          <w:rFonts w:ascii="Verdana" w:hAnsi="Verdana"/>
        </w:rPr>
        <w:t>omisión</w:t>
      </w:r>
      <w:r w:rsidRPr="00FE74EB">
        <w:rPr>
          <w:rFonts w:ascii="Verdana" w:hAnsi="Verdana"/>
        </w:rPr>
        <w:t xml:space="preserve"> causa una nulidad absoluta de lo actuado. Dice que </w:t>
      </w:r>
      <w:r w:rsidR="00B75719" w:rsidRPr="00FE74EB">
        <w:rPr>
          <w:rFonts w:ascii="Verdana" w:hAnsi="Verdana"/>
        </w:rPr>
        <w:t>la</w:t>
      </w:r>
      <w:r w:rsidRPr="00FE74EB">
        <w:rPr>
          <w:rFonts w:ascii="Verdana" w:hAnsi="Verdana"/>
        </w:rPr>
        <w:t xml:space="preserve"> </w:t>
      </w:r>
      <w:r w:rsidR="00FE74EB" w:rsidRPr="00FE74EB">
        <w:rPr>
          <w:rFonts w:ascii="Verdana" w:hAnsi="Verdana"/>
        </w:rPr>
        <w:t>anulación</w:t>
      </w:r>
      <w:r w:rsidRPr="00FE74EB">
        <w:rPr>
          <w:rFonts w:ascii="Verdana" w:hAnsi="Verdana"/>
        </w:rPr>
        <w:t xml:space="preserve"> que se le notifica no puede quedar </w:t>
      </w:r>
      <w:r w:rsidRPr="00FE74EB">
        <w:rPr>
          <w:rFonts w:ascii="Verdana" w:hAnsi="Verdana"/>
          <w:i/>
          <w:iCs/>
        </w:rPr>
        <w:t xml:space="preserve">en </w:t>
      </w:r>
      <w:r w:rsidRPr="00FE74EB">
        <w:rPr>
          <w:rFonts w:ascii="Verdana" w:hAnsi="Verdana"/>
        </w:rPr>
        <w:t xml:space="preserve">firme mientras no se hayan resuelto en sede administrativa los recursos pendientes en el caso de marras. Todo lo anterior de acuerdo con los </w:t>
      </w:r>
      <w:r w:rsidR="00FE74EB" w:rsidRPr="00FE74EB">
        <w:rPr>
          <w:rFonts w:ascii="Verdana" w:hAnsi="Verdana"/>
        </w:rPr>
        <w:t>artículos</w:t>
      </w:r>
      <w:r w:rsidRPr="00FE74EB">
        <w:rPr>
          <w:rFonts w:ascii="Verdana" w:hAnsi="Verdana"/>
        </w:rPr>
        <w:t xml:space="preserve"> 11, 27, 39 y 41 de la </w:t>
      </w:r>
      <w:r w:rsidR="00FE74EB" w:rsidRPr="00FE74EB">
        <w:rPr>
          <w:rFonts w:ascii="Verdana" w:hAnsi="Verdana"/>
        </w:rPr>
        <w:t>Constitución</w:t>
      </w:r>
      <w:r w:rsidRPr="00FE74EB">
        <w:rPr>
          <w:rFonts w:ascii="Verdana" w:hAnsi="Verdana"/>
        </w:rPr>
        <w:t xml:space="preserve"> </w:t>
      </w:r>
      <w:r w:rsidR="00FE74EB" w:rsidRPr="00FE74EB">
        <w:rPr>
          <w:rFonts w:ascii="Verdana" w:hAnsi="Verdana"/>
        </w:rPr>
        <w:t>Política</w:t>
      </w:r>
      <w:r w:rsidRPr="00FE74EB">
        <w:rPr>
          <w:rFonts w:ascii="Verdana" w:hAnsi="Verdana"/>
        </w:rPr>
        <w:t>.</w:t>
      </w:r>
    </w:p>
    <w:p w14:paraId="7541D42E" w14:textId="77777777" w:rsidR="00FE74EB" w:rsidRDefault="00FE74EB" w:rsidP="007A152B">
      <w:pPr>
        <w:kinsoku w:val="0"/>
        <w:overflowPunct w:val="0"/>
        <w:autoSpaceDE/>
        <w:autoSpaceDN/>
        <w:adjustRightInd/>
        <w:jc w:val="both"/>
        <w:textAlignment w:val="baseline"/>
        <w:rPr>
          <w:rFonts w:ascii="Verdana" w:hAnsi="Verdana"/>
          <w:spacing w:val="3"/>
        </w:rPr>
      </w:pPr>
    </w:p>
    <w:p w14:paraId="2B03CED2" w14:textId="21EC43D7" w:rsidR="00883F44" w:rsidRPr="00981536" w:rsidRDefault="00883F44" w:rsidP="007A152B">
      <w:pPr>
        <w:kinsoku w:val="0"/>
        <w:overflowPunct w:val="0"/>
        <w:autoSpaceDE/>
        <w:autoSpaceDN/>
        <w:adjustRightInd/>
        <w:jc w:val="both"/>
        <w:textAlignment w:val="baseline"/>
        <w:rPr>
          <w:rFonts w:ascii="Verdana" w:hAnsi="Verdana"/>
          <w:b/>
          <w:bCs/>
          <w:spacing w:val="3"/>
        </w:rPr>
      </w:pPr>
      <w:r w:rsidRPr="00FE74EB">
        <w:rPr>
          <w:rFonts w:ascii="Verdana" w:hAnsi="Verdana"/>
          <w:spacing w:val="3"/>
        </w:rPr>
        <w:t xml:space="preserve">Solicita que se suspendan los efectos de dichos actos administrativos, que se admita el recurso de revocatoria y </w:t>
      </w:r>
      <w:r w:rsidRPr="00FE74EB">
        <w:rPr>
          <w:rFonts w:ascii="Verdana" w:hAnsi="Verdana"/>
          <w:i/>
          <w:iCs/>
          <w:spacing w:val="3"/>
        </w:rPr>
        <w:t xml:space="preserve">en </w:t>
      </w:r>
      <w:r w:rsidRPr="00FE74EB">
        <w:rPr>
          <w:rFonts w:ascii="Verdana" w:hAnsi="Verdana"/>
          <w:spacing w:val="3"/>
        </w:rPr>
        <w:t xml:space="preserve">su defecto </w:t>
      </w:r>
      <w:r w:rsidR="00B75719" w:rsidRPr="00FE74EB">
        <w:rPr>
          <w:rFonts w:ascii="Verdana" w:hAnsi="Verdana"/>
          <w:spacing w:val="3"/>
        </w:rPr>
        <w:t>la</w:t>
      </w:r>
      <w:r w:rsidRPr="00FE74EB">
        <w:rPr>
          <w:rFonts w:ascii="Verdana" w:hAnsi="Verdana"/>
          <w:spacing w:val="3"/>
        </w:rPr>
        <w:t xml:space="preserve"> </w:t>
      </w:r>
      <w:r w:rsidR="00FE74EB" w:rsidRPr="00FE74EB">
        <w:rPr>
          <w:rFonts w:ascii="Verdana" w:hAnsi="Verdana"/>
          <w:spacing w:val="3"/>
        </w:rPr>
        <w:t>apelación</w:t>
      </w:r>
      <w:r w:rsidRPr="00FE74EB">
        <w:rPr>
          <w:rFonts w:ascii="Verdana" w:hAnsi="Verdana"/>
          <w:spacing w:val="3"/>
        </w:rPr>
        <w:t xml:space="preserve"> en subsidio, y que se le permita continuar trabajando con su taxi hasta que se conozca la verdad real de su caso, el cual fue el que </w:t>
      </w:r>
      <w:r w:rsidRPr="00981536">
        <w:rPr>
          <w:rFonts w:ascii="Verdana" w:hAnsi="Verdana"/>
          <w:b/>
          <w:bCs/>
          <w:spacing w:val="3"/>
          <w:u w:val="single"/>
        </w:rPr>
        <w:t>present</w:t>
      </w:r>
      <w:r w:rsidR="00FE74EB">
        <w:rPr>
          <w:rFonts w:ascii="Verdana" w:hAnsi="Verdana"/>
          <w:b/>
          <w:bCs/>
          <w:spacing w:val="3"/>
          <w:u w:val="single"/>
        </w:rPr>
        <w:t>ó</w:t>
      </w:r>
      <w:r w:rsidRPr="00981536">
        <w:rPr>
          <w:rFonts w:ascii="Verdana" w:hAnsi="Verdana"/>
          <w:b/>
          <w:bCs/>
          <w:spacing w:val="3"/>
          <w:u w:val="single"/>
        </w:rPr>
        <w:t xml:space="preserve"> el traspaso y el mismo no se le </w:t>
      </w:r>
      <w:r w:rsidR="00FE74EB" w:rsidRPr="00981536">
        <w:rPr>
          <w:rFonts w:ascii="Verdana" w:hAnsi="Verdana"/>
          <w:b/>
          <w:bCs/>
          <w:spacing w:val="3"/>
          <w:u w:val="single"/>
        </w:rPr>
        <w:t>reconoci</w:t>
      </w:r>
      <w:r w:rsidR="00FE74EB">
        <w:rPr>
          <w:rFonts w:ascii="Verdana" w:hAnsi="Verdana"/>
          <w:b/>
          <w:bCs/>
          <w:spacing w:val="3"/>
          <w:u w:val="single"/>
        </w:rPr>
        <w:t>ó</w:t>
      </w:r>
      <w:r w:rsidRPr="00981536">
        <w:rPr>
          <w:rFonts w:ascii="Verdana" w:hAnsi="Verdana"/>
          <w:b/>
          <w:bCs/>
          <w:spacing w:val="3"/>
          <w:u w:val="single"/>
        </w:rPr>
        <w:t xml:space="preserve"> </w:t>
      </w:r>
      <w:r w:rsidR="00FE74EB" w:rsidRPr="00981536">
        <w:rPr>
          <w:rFonts w:ascii="Verdana" w:hAnsi="Verdana"/>
          <w:b/>
          <w:bCs/>
          <w:spacing w:val="3"/>
          <w:u w:val="single"/>
        </w:rPr>
        <w:t>hasta</w:t>
      </w:r>
      <w:r w:rsidRPr="00981536">
        <w:rPr>
          <w:rFonts w:ascii="Verdana" w:hAnsi="Verdana"/>
          <w:b/>
          <w:bCs/>
          <w:spacing w:val="3"/>
          <w:u w:val="single"/>
        </w:rPr>
        <w:t xml:space="preserve"> </w:t>
      </w:r>
      <w:r w:rsidR="00FE74EB" w:rsidRPr="00981536">
        <w:rPr>
          <w:rFonts w:ascii="Verdana" w:hAnsi="Verdana"/>
          <w:b/>
          <w:bCs/>
          <w:spacing w:val="3"/>
          <w:u w:val="single"/>
        </w:rPr>
        <w:t>después</w:t>
      </w:r>
      <w:r w:rsidRPr="00981536">
        <w:rPr>
          <w:rFonts w:ascii="Verdana" w:hAnsi="Verdana"/>
          <w:b/>
          <w:bCs/>
          <w:spacing w:val="3"/>
          <w:u w:val="single"/>
        </w:rPr>
        <w:t xml:space="preserve"> del cierre de la </w:t>
      </w:r>
      <w:r w:rsidR="00FE74EB" w:rsidRPr="00981536">
        <w:rPr>
          <w:rFonts w:ascii="Verdana" w:hAnsi="Verdana"/>
          <w:b/>
          <w:bCs/>
          <w:spacing w:val="3"/>
          <w:u w:val="single"/>
        </w:rPr>
        <w:t>licitación</w:t>
      </w:r>
      <w:r w:rsidRPr="00981536">
        <w:rPr>
          <w:rFonts w:ascii="Verdana" w:hAnsi="Verdana"/>
          <w:b/>
          <w:bCs/>
          <w:spacing w:val="3"/>
          <w:u w:val="single"/>
        </w:rPr>
        <w:t>.</w:t>
      </w:r>
      <w:r w:rsidRPr="00981536">
        <w:rPr>
          <w:rFonts w:ascii="Verdana" w:hAnsi="Verdana"/>
          <w:spacing w:val="3"/>
        </w:rPr>
        <w:t xml:space="preserve"> </w:t>
      </w:r>
      <w:r w:rsidRPr="00FE74EB">
        <w:rPr>
          <w:rFonts w:ascii="Verdana" w:hAnsi="Verdana"/>
          <w:spacing w:val="3"/>
        </w:rPr>
        <w:t xml:space="preserve">Indica que en casos similares al suyo se le ha reconocido el puntaje, el traspaso solicitado y se le ha adjudicado una nueva </w:t>
      </w:r>
      <w:r w:rsidR="00FE74EB" w:rsidRPr="00FE74EB">
        <w:rPr>
          <w:rFonts w:ascii="Verdana" w:hAnsi="Verdana"/>
          <w:spacing w:val="3"/>
        </w:rPr>
        <w:t>concesión</w:t>
      </w:r>
      <w:r w:rsidRPr="00FE74EB">
        <w:rPr>
          <w:rFonts w:ascii="Verdana" w:hAnsi="Verdana"/>
          <w:spacing w:val="3"/>
        </w:rPr>
        <w:t xml:space="preserve"> de taxi</w:t>
      </w:r>
      <w:r w:rsidRPr="00981536">
        <w:rPr>
          <w:rFonts w:ascii="Verdana" w:hAnsi="Verdana"/>
          <w:spacing w:val="3"/>
        </w:rPr>
        <w:t xml:space="preserve">. </w:t>
      </w:r>
      <w:r w:rsidRPr="00981536">
        <w:rPr>
          <w:rFonts w:ascii="Verdana" w:hAnsi="Verdana"/>
          <w:b/>
          <w:bCs/>
          <w:spacing w:val="3"/>
        </w:rPr>
        <w:t>(Ver folios 11 a 13 del expediente).</w:t>
      </w:r>
    </w:p>
    <w:p w14:paraId="75D37412" w14:textId="77777777" w:rsidR="008E3BA9" w:rsidRPr="00981536" w:rsidRDefault="008E3BA9" w:rsidP="007A152B">
      <w:pPr>
        <w:kinsoku w:val="0"/>
        <w:overflowPunct w:val="0"/>
        <w:autoSpaceDE/>
        <w:autoSpaceDN/>
        <w:adjustRightInd/>
        <w:jc w:val="both"/>
        <w:textAlignment w:val="baseline"/>
        <w:rPr>
          <w:rFonts w:ascii="Verdana" w:hAnsi="Verdana"/>
          <w:b/>
          <w:bCs/>
          <w:spacing w:val="3"/>
        </w:rPr>
      </w:pPr>
    </w:p>
    <w:p w14:paraId="4C22285A" w14:textId="5C73F0AC" w:rsidR="00883F44" w:rsidRPr="00981536" w:rsidRDefault="00883F44" w:rsidP="007A152B">
      <w:pPr>
        <w:kinsoku w:val="0"/>
        <w:overflowPunct w:val="0"/>
        <w:autoSpaceDE/>
        <w:autoSpaceDN/>
        <w:adjustRightInd/>
        <w:jc w:val="both"/>
        <w:textAlignment w:val="baseline"/>
        <w:rPr>
          <w:rFonts w:ascii="Verdana" w:hAnsi="Verdana"/>
        </w:rPr>
      </w:pPr>
      <w:r w:rsidRPr="00981536">
        <w:rPr>
          <w:rFonts w:ascii="Verdana" w:hAnsi="Verdana"/>
          <w:b/>
          <w:bCs/>
        </w:rPr>
        <w:t xml:space="preserve">CUARTO: </w:t>
      </w:r>
      <w:proofErr w:type="gramStart"/>
      <w:r w:rsidRPr="00981536">
        <w:rPr>
          <w:rFonts w:ascii="Verdana" w:hAnsi="Verdana"/>
        </w:rPr>
        <w:t>Que</w:t>
      </w:r>
      <w:proofErr w:type="gramEnd"/>
      <w:r w:rsidRPr="00981536">
        <w:rPr>
          <w:rFonts w:ascii="Verdana" w:hAnsi="Verdana"/>
        </w:rPr>
        <w:t xml:space="preserve"> en </w:t>
      </w:r>
      <w:r w:rsidRPr="00FE74EB">
        <w:rPr>
          <w:rFonts w:ascii="Verdana" w:hAnsi="Verdana"/>
        </w:rPr>
        <w:t>el</w:t>
      </w:r>
      <w:r w:rsidRPr="00981536">
        <w:rPr>
          <w:rFonts w:ascii="Verdana" w:hAnsi="Verdana"/>
          <w:b/>
          <w:bCs/>
        </w:rPr>
        <w:t xml:space="preserve"> </w:t>
      </w:r>
      <w:r w:rsidRPr="00981536">
        <w:rPr>
          <w:rFonts w:ascii="Verdana" w:hAnsi="Verdana"/>
          <w:b/>
          <w:bCs/>
          <w:u w:val="single"/>
        </w:rPr>
        <w:t>a</w:t>
      </w:r>
      <w:r w:rsidR="007A152B" w:rsidRPr="00981536">
        <w:rPr>
          <w:rFonts w:ascii="Verdana" w:hAnsi="Verdana"/>
          <w:b/>
          <w:bCs/>
          <w:u w:val="single"/>
        </w:rPr>
        <w:t>ñ</w:t>
      </w:r>
      <w:r w:rsidRPr="00981536">
        <w:rPr>
          <w:rFonts w:ascii="Verdana" w:hAnsi="Verdana"/>
          <w:b/>
          <w:bCs/>
          <w:u w:val="single"/>
        </w:rPr>
        <w:t>o 2006</w:t>
      </w:r>
      <w:r w:rsidRPr="00FE74EB">
        <w:rPr>
          <w:rFonts w:ascii="Verdana" w:hAnsi="Verdana"/>
        </w:rPr>
        <w:t xml:space="preserve">, </w:t>
      </w:r>
      <w:r w:rsidRPr="00981536">
        <w:rPr>
          <w:rFonts w:ascii="Verdana" w:hAnsi="Verdana"/>
        </w:rPr>
        <w:t xml:space="preserve">mediante el </w:t>
      </w:r>
      <w:r w:rsidR="00FE74EB" w:rsidRPr="00981536">
        <w:rPr>
          <w:rFonts w:ascii="Verdana" w:hAnsi="Verdana"/>
        </w:rPr>
        <w:t>artículo</w:t>
      </w:r>
      <w:r w:rsidRPr="00981536">
        <w:rPr>
          <w:rFonts w:ascii="Verdana" w:hAnsi="Verdana"/>
        </w:rPr>
        <w:t xml:space="preserve"> 5.2.25 de </w:t>
      </w:r>
      <w:r w:rsidR="00B75719" w:rsidRPr="00981536">
        <w:rPr>
          <w:rFonts w:ascii="Verdana" w:hAnsi="Verdana"/>
        </w:rPr>
        <w:t>la</w:t>
      </w:r>
      <w:r w:rsidRPr="00981536">
        <w:rPr>
          <w:rFonts w:ascii="Verdana" w:hAnsi="Verdana"/>
        </w:rPr>
        <w:t xml:space="preserve"> </w:t>
      </w:r>
      <w:r w:rsidR="00FE74EB" w:rsidRPr="00981536">
        <w:rPr>
          <w:rFonts w:ascii="Verdana" w:hAnsi="Verdana"/>
        </w:rPr>
        <w:t>Sesión</w:t>
      </w:r>
      <w:r w:rsidRPr="00981536">
        <w:rPr>
          <w:rFonts w:ascii="Verdana" w:hAnsi="Verdana"/>
        </w:rPr>
        <w:t xml:space="preserve"> Ordinaria 55-</w:t>
      </w:r>
      <w:r w:rsidRPr="00FE74EB">
        <w:rPr>
          <w:rFonts w:ascii="Verdana" w:hAnsi="Verdana"/>
        </w:rPr>
        <w:t xml:space="preserve">2006 de </w:t>
      </w:r>
      <w:r w:rsidR="00B75719" w:rsidRPr="00FE74EB">
        <w:rPr>
          <w:rFonts w:ascii="Verdana" w:hAnsi="Verdana"/>
        </w:rPr>
        <w:t>la</w:t>
      </w:r>
      <w:r w:rsidRPr="00FE74EB">
        <w:rPr>
          <w:rFonts w:ascii="Verdana" w:hAnsi="Verdana"/>
        </w:rPr>
        <w:t xml:space="preserve"> Junta Directiva del Consejo de Transporte P</w:t>
      </w:r>
      <w:r w:rsidR="006B608F">
        <w:rPr>
          <w:rFonts w:ascii="Verdana" w:hAnsi="Verdana"/>
        </w:rPr>
        <w:t>ú</w:t>
      </w:r>
      <w:r w:rsidRPr="00FE74EB">
        <w:rPr>
          <w:rFonts w:ascii="Verdana" w:hAnsi="Verdana"/>
        </w:rPr>
        <w:t xml:space="preserve">blico del 19 de setiembre de 2006, se </w:t>
      </w:r>
      <w:r w:rsidR="00FE74EB" w:rsidRPr="00FE74EB">
        <w:rPr>
          <w:rFonts w:ascii="Verdana" w:hAnsi="Verdana"/>
        </w:rPr>
        <w:t>conoció</w:t>
      </w:r>
      <w:r w:rsidRPr="00FE74EB">
        <w:rPr>
          <w:rFonts w:ascii="Verdana" w:hAnsi="Verdana"/>
        </w:rPr>
        <w:t xml:space="preserve"> el oficio 061</w:t>
      </w:r>
      <w:r w:rsidRPr="00981536">
        <w:rPr>
          <w:rFonts w:ascii="Verdana" w:hAnsi="Verdana"/>
        </w:rPr>
        <w:t xml:space="preserve">418 de Asuntos </w:t>
      </w:r>
      <w:r w:rsidR="00FE74EB" w:rsidRPr="00981536">
        <w:rPr>
          <w:rFonts w:ascii="Verdana" w:hAnsi="Verdana"/>
        </w:rPr>
        <w:t>Jurídicos</w:t>
      </w:r>
      <w:r w:rsidRPr="00981536">
        <w:rPr>
          <w:rFonts w:ascii="Verdana" w:hAnsi="Verdana"/>
        </w:rPr>
        <w:t xml:space="preserve"> del </w:t>
      </w:r>
      <w:r w:rsidRPr="00981536">
        <w:rPr>
          <w:rFonts w:ascii="Verdana" w:hAnsi="Verdana"/>
          <w:b/>
          <w:bCs/>
          <w:u w:val="single"/>
        </w:rPr>
        <w:t xml:space="preserve">18 de mayo de </w:t>
      </w:r>
      <w:r w:rsidR="007A152B" w:rsidRPr="00981536">
        <w:rPr>
          <w:rFonts w:ascii="Verdana" w:hAnsi="Verdana"/>
          <w:b/>
          <w:bCs/>
          <w:u w:val="single"/>
        </w:rPr>
        <w:t>2</w:t>
      </w:r>
      <w:r w:rsidRPr="00981536">
        <w:rPr>
          <w:rFonts w:ascii="Verdana" w:hAnsi="Verdana"/>
          <w:b/>
          <w:bCs/>
          <w:u w:val="single"/>
        </w:rPr>
        <w:t>006,</w:t>
      </w:r>
      <w:r w:rsidRPr="00981536">
        <w:rPr>
          <w:rFonts w:ascii="Verdana" w:hAnsi="Verdana"/>
        </w:rPr>
        <w:t xml:space="preserve"> referente al recurso de revocatoria con </w:t>
      </w:r>
      <w:r w:rsidR="00FE74EB" w:rsidRPr="00981536">
        <w:rPr>
          <w:rFonts w:ascii="Verdana" w:hAnsi="Verdana"/>
        </w:rPr>
        <w:t>apelación</w:t>
      </w:r>
      <w:r w:rsidRPr="00981536">
        <w:rPr>
          <w:rFonts w:ascii="Verdana" w:hAnsi="Verdana"/>
        </w:rPr>
        <w:t xml:space="preserve">, nulidad concomitante </w:t>
      </w:r>
      <w:r w:rsidRPr="00981536">
        <w:rPr>
          <w:rFonts w:ascii="Verdana" w:hAnsi="Verdana"/>
          <w:b/>
          <w:bCs/>
        </w:rPr>
        <w:t xml:space="preserve">e incidente </w:t>
      </w:r>
      <w:r w:rsidRPr="00981536">
        <w:rPr>
          <w:rFonts w:ascii="Verdana" w:hAnsi="Verdana"/>
        </w:rPr>
        <w:t xml:space="preserve">de </w:t>
      </w:r>
      <w:r w:rsidR="00FE74EB" w:rsidRPr="00981536">
        <w:rPr>
          <w:rFonts w:ascii="Verdana" w:hAnsi="Verdana"/>
        </w:rPr>
        <w:t>suspensión</w:t>
      </w:r>
      <w:r w:rsidRPr="00981536">
        <w:rPr>
          <w:rFonts w:ascii="Verdana" w:hAnsi="Verdana"/>
        </w:rPr>
        <w:t xml:space="preserve"> administrativa de actuaciones. Dicho acuerdo dice </w:t>
      </w:r>
      <w:r w:rsidRPr="00FE74EB">
        <w:rPr>
          <w:rFonts w:ascii="Verdana" w:hAnsi="Verdana"/>
        </w:rPr>
        <w:t>en lo que</w:t>
      </w:r>
      <w:r w:rsidRPr="00981536">
        <w:rPr>
          <w:rFonts w:ascii="Verdana" w:hAnsi="Verdana"/>
          <w:b/>
          <w:bCs/>
        </w:rPr>
        <w:t xml:space="preserve"> </w:t>
      </w:r>
      <w:r w:rsidRPr="00981536">
        <w:rPr>
          <w:rFonts w:ascii="Verdana" w:hAnsi="Verdana"/>
        </w:rPr>
        <w:t>interesa:</w:t>
      </w:r>
    </w:p>
    <w:p w14:paraId="6E15E9C6" w14:textId="77777777" w:rsidR="008E3BA9" w:rsidRPr="00981536" w:rsidRDefault="008E3BA9" w:rsidP="007A152B">
      <w:pPr>
        <w:kinsoku w:val="0"/>
        <w:overflowPunct w:val="0"/>
        <w:autoSpaceDE/>
        <w:autoSpaceDN/>
        <w:adjustRightInd/>
        <w:jc w:val="both"/>
        <w:textAlignment w:val="baseline"/>
        <w:rPr>
          <w:rFonts w:ascii="Verdana" w:hAnsi="Verdana"/>
        </w:rPr>
      </w:pPr>
    </w:p>
    <w:p w14:paraId="5572EB45" w14:textId="34340EEA" w:rsidR="00883F44" w:rsidRDefault="00883F44" w:rsidP="00FE74EB">
      <w:pPr>
        <w:kinsoku w:val="0"/>
        <w:overflowPunct w:val="0"/>
        <w:autoSpaceDE/>
        <w:autoSpaceDN/>
        <w:adjustRightInd/>
        <w:ind w:left="1021" w:right="1021"/>
        <w:jc w:val="both"/>
        <w:textAlignment w:val="baseline"/>
        <w:rPr>
          <w:rFonts w:ascii="Verdana" w:hAnsi="Verdana"/>
          <w:b/>
          <w:bCs/>
          <w:spacing w:val="8"/>
        </w:rPr>
      </w:pPr>
      <w:r w:rsidRPr="00981536">
        <w:rPr>
          <w:rFonts w:ascii="Verdana" w:hAnsi="Verdana"/>
          <w:b/>
          <w:bCs/>
          <w:spacing w:val="8"/>
        </w:rPr>
        <w:t>CONSIDERANDOS</w:t>
      </w:r>
    </w:p>
    <w:p w14:paraId="4C2D08DD" w14:textId="128CED60" w:rsidR="00FE74EB" w:rsidRPr="00FE74EB" w:rsidRDefault="00FE74EB" w:rsidP="00FE74EB">
      <w:pPr>
        <w:kinsoku w:val="0"/>
        <w:overflowPunct w:val="0"/>
        <w:autoSpaceDE/>
        <w:autoSpaceDN/>
        <w:adjustRightInd/>
        <w:ind w:left="1021" w:right="1021"/>
        <w:jc w:val="both"/>
        <w:textAlignment w:val="baseline"/>
        <w:rPr>
          <w:rFonts w:ascii="Verdana" w:hAnsi="Verdana"/>
          <w:spacing w:val="8"/>
        </w:rPr>
      </w:pPr>
      <w:r>
        <w:rPr>
          <w:rFonts w:ascii="Verdana" w:hAnsi="Verdana"/>
          <w:spacing w:val="8"/>
        </w:rPr>
        <w:t>(</w:t>
      </w:r>
      <w:r w:rsidRPr="00FE74EB">
        <w:rPr>
          <w:rFonts w:ascii="Verdana" w:hAnsi="Verdana"/>
          <w:spacing w:val="8"/>
        </w:rPr>
        <w:t>…)</w:t>
      </w:r>
    </w:p>
    <w:p w14:paraId="34B8A975" w14:textId="263DE536" w:rsidR="00883F44" w:rsidRPr="00FE74EB" w:rsidRDefault="00883F44" w:rsidP="00FE74EB">
      <w:pPr>
        <w:numPr>
          <w:ilvl w:val="0"/>
          <w:numId w:val="3"/>
        </w:numPr>
        <w:kinsoku w:val="0"/>
        <w:overflowPunct w:val="0"/>
        <w:autoSpaceDE/>
        <w:autoSpaceDN/>
        <w:adjustRightInd/>
        <w:ind w:left="1021" w:right="1021"/>
        <w:jc w:val="both"/>
        <w:textAlignment w:val="baseline"/>
        <w:rPr>
          <w:rFonts w:ascii="Verdana" w:hAnsi="Verdana"/>
        </w:rPr>
      </w:pPr>
      <w:proofErr w:type="gramStart"/>
      <w:r w:rsidRPr="00FE74EB">
        <w:rPr>
          <w:rFonts w:ascii="Verdana" w:hAnsi="Verdana"/>
        </w:rPr>
        <w:t>Que</w:t>
      </w:r>
      <w:proofErr w:type="gramEnd"/>
      <w:r w:rsidRPr="00FE74EB">
        <w:rPr>
          <w:rFonts w:ascii="Verdana" w:hAnsi="Verdana"/>
        </w:rPr>
        <w:t xml:space="preserve"> sobre el Recurso Revocatoria, de conformidad con el Articulo 152 de la Ley General de la </w:t>
      </w:r>
      <w:r w:rsidR="00FE74EB" w:rsidRPr="00FE74EB">
        <w:rPr>
          <w:rFonts w:ascii="Verdana" w:hAnsi="Verdana"/>
        </w:rPr>
        <w:t>Administración</w:t>
      </w:r>
      <w:r w:rsidRPr="00FE74EB">
        <w:rPr>
          <w:rFonts w:ascii="Verdana" w:hAnsi="Verdana"/>
        </w:rPr>
        <w:t xml:space="preserve"> Publica, la </w:t>
      </w:r>
      <w:r w:rsidR="00FE74EB" w:rsidRPr="00FE74EB">
        <w:rPr>
          <w:rFonts w:ascii="Verdana" w:hAnsi="Verdana"/>
        </w:rPr>
        <w:t>revocación</w:t>
      </w:r>
      <w:r w:rsidRPr="00FE74EB">
        <w:rPr>
          <w:rFonts w:ascii="Verdana" w:hAnsi="Verdana"/>
        </w:rPr>
        <w:t xml:space="preserve"> de un acto </w:t>
      </w:r>
      <w:r w:rsidR="00FE74EB" w:rsidRPr="00FE74EB">
        <w:rPr>
          <w:rFonts w:ascii="Verdana" w:hAnsi="Verdana"/>
        </w:rPr>
        <w:t>deberá</w:t>
      </w:r>
      <w:r w:rsidRPr="00FE74EB">
        <w:rPr>
          <w:rFonts w:ascii="Verdana" w:hAnsi="Verdana"/>
        </w:rPr>
        <w:t xml:space="preserve"> darse por razones </w:t>
      </w:r>
      <w:r w:rsidRPr="00FE74EB">
        <w:rPr>
          <w:rFonts w:ascii="Verdana" w:hAnsi="Verdana"/>
          <w:i/>
          <w:iCs/>
        </w:rPr>
        <w:t xml:space="preserve">de </w:t>
      </w:r>
      <w:r w:rsidRPr="00FE74EB">
        <w:rPr>
          <w:rFonts w:ascii="Verdana" w:hAnsi="Verdana"/>
        </w:rPr>
        <w:t xml:space="preserve">conveniencia, oportunidad o </w:t>
      </w:r>
      <w:r w:rsidR="00FE74EB" w:rsidRPr="00FE74EB">
        <w:rPr>
          <w:rFonts w:ascii="Verdana" w:hAnsi="Verdana"/>
        </w:rPr>
        <w:t>mérito</w:t>
      </w:r>
      <w:r w:rsidRPr="00FE74EB">
        <w:rPr>
          <w:rFonts w:ascii="Verdana" w:hAnsi="Verdana"/>
        </w:rPr>
        <w:t xml:space="preserve">, siempre y cuando haya una divergencia grave entre los efectos del acto y el </w:t>
      </w:r>
      <w:r w:rsidR="00FE74EB" w:rsidRPr="00FE74EB">
        <w:rPr>
          <w:rFonts w:ascii="Verdana" w:hAnsi="Verdana"/>
        </w:rPr>
        <w:t>interés</w:t>
      </w:r>
      <w:r w:rsidRPr="00FE74EB">
        <w:rPr>
          <w:rFonts w:ascii="Verdana" w:hAnsi="Verdana"/>
        </w:rPr>
        <w:t xml:space="preserve"> </w:t>
      </w:r>
      <w:r w:rsidR="00FE74EB" w:rsidRPr="00FE74EB">
        <w:rPr>
          <w:rFonts w:ascii="Verdana" w:hAnsi="Verdana"/>
        </w:rPr>
        <w:t>público</w:t>
      </w:r>
      <w:r w:rsidRPr="00FE74EB">
        <w:rPr>
          <w:rFonts w:ascii="Verdana" w:hAnsi="Verdana"/>
        </w:rPr>
        <w:t xml:space="preserve">. </w:t>
      </w:r>
      <w:r w:rsidR="00FE74EB" w:rsidRPr="00FE74EB">
        <w:rPr>
          <w:rFonts w:ascii="Verdana" w:hAnsi="Verdana"/>
        </w:rPr>
        <w:t>Así</w:t>
      </w:r>
      <w:r w:rsidRPr="00FE74EB">
        <w:rPr>
          <w:rFonts w:ascii="Verdana" w:hAnsi="Verdana"/>
        </w:rPr>
        <w:t xml:space="preserve"> mismo, </w:t>
      </w:r>
      <w:r w:rsidR="00FE74EB" w:rsidRPr="00FE74EB">
        <w:rPr>
          <w:rFonts w:ascii="Verdana" w:hAnsi="Verdana"/>
        </w:rPr>
        <w:t>señala</w:t>
      </w:r>
      <w:r w:rsidRPr="00FE74EB">
        <w:rPr>
          <w:rFonts w:ascii="Verdana" w:hAnsi="Verdana"/>
        </w:rPr>
        <w:t xml:space="preserve"> el numeral 153 del mismo cuerpo legal que </w:t>
      </w:r>
      <w:r w:rsidR="00FE74EB" w:rsidRPr="00FE74EB">
        <w:rPr>
          <w:rFonts w:ascii="Verdana" w:hAnsi="Verdana"/>
        </w:rPr>
        <w:t>podrá</w:t>
      </w:r>
      <w:r w:rsidRPr="00FE74EB">
        <w:rPr>
          <w:rFonts w:ascii="Verdana" w:hAnsi="Verdana"/>
        </w:rPr>
        <w:t xml:space="preserve"> fundamentarse en </w:t>
      </w:r>
      <w:r w:rsidR="00B75719" w:rsidRPr="00FE74EB">
        <w:rPr>
          <w:rFonts w:ascii="Verdana" w:hAnsi="Verdana"/>
        </w:rPr>
        <w:t>la</w:t>
      </w:r>
      <w:r w:rsidRPr="00FE74EB">
        <w:rPr>
          <w:rFonts w:ascii="Verdana" w:hAnsi="Verdana"/>
        </w:rPr>
        <w:t xml:space="preserve"> </w:t>
      </w:r>
      <w:r w:rsidR="00FE74EB" w:rsidRPr="00FE74EB">
        <w:rPr>
          <w:rFonts w:ascii="Verdana" w:hAnsi="Verdana"/>
        </w:rPr>
        <w:t>aparición</w:t>
      </w:r>
      <w:r w:rsidRPr="00FE74EB">
        <w:rPr>
          <w:rFonts w:ascii="Verdana" w:hAnsi="Verdana"/>
        </w:rPr>
        <w:t xml:space="preserve"> </w:t>
      </w:r>
      <w:r w:rsidRPr="00FE74EB">
        <w:rPr>
          <w:rFonts w:ascii="Verdana" w:hAnsi="Verdana"/>
          <w:i/>
          <w:iCs/>
        </w:rPr>
        <w:t xml:space="preserve">de </w:t>
      </w:r>
      <w:r w:rsidRPr="00FE74EB">
        <w:rPr>
          <w:rFonts w:ascii="Verdana" w:hAnsi="Verdana"/>
        </w:rPr>
        <w:t xml:space="preserve">nuevas circunstancias no conocidas al momento de dictar el acto o de una distinta </w:t>
      </w:r>
      <w:r w:rsidR="00FE74EB" w:rsidRPr="00FE74EB">
        <w:rPr>
          <w:rFonts w:ascii="Verdana" w:hAnsi="Verdana"/>
        </w:rPr>
        <w:t>valoración</w:t>
      </w:r>
      <w:r w:rsidRPr="00FE74EB">
        <w:rPr>
          <w:rFonts w:ascii="Verdana" w:hAnsi="Verdana"/>
        </w:rPr>
        <w:t xml:space="preserve"> de </w:t>
      </w:r>
      <w:proofErr w:type="gramStart"/>
      <w:r w:rsidRPr="00FE74EB">
        <w:rPr>
          <w:rFonts w:ascii="Verdana" w:hAnsi="Verdana"/>
        </w:rPr>
        <w:t>las mismas</w:t>
      </w:r>
      <w:proofErr w:type="gramEnd"/>
      <w:r w:rsidRPr="00FE74EB">
        <w:rPr>
          <w:rFonts w:ascii="Verdana" w:hAnsi="Verdana"/>
        </w:rPr>
        <w:t>.</w:t>
      </w:r>
    </w:p>
    <w:p w14:paraId="5DCEADE1" w14:textId="2D124E3F" w:rsidR="00883F44" w:rsidRPr="00FE74EB" w:rsidRDefault="00883F44" w:rsidP="00FE74EB">
      <w:pPr>
        <w:widowControl/>
        <w:numPr>
          <w:ilvl w:val="0"/>
          <w:numId w:val="4"/>
        </w:numPr>
        <w:kinsoku w:val="0"/>
        <w:overflowPunct w:val="0"/>
        <w:autoSpaceDE/>
        <w:autoSpaceDN/>
        <w:adjustRightInd/>
        <w:ind w:left="1021" w:right="1021"/>
        <w:jc w:val="both"/>
        <w:textAlignment w:val="baseline"/>
        <w:rPr>
          <w:rFonts w:ascii="Verdana" w:hAnsi="Verdana"/>
        </w:rPr>
      </w:pPr>
      <w:r w:rsidRPr="00FE74EB">
        <w:rPr>
          <w:rFonts w:ascii="Verdana" w:hAnsi="Verdana"/>
        </w:rPr>
        <w:t xml:space="preserve">Que en el presente caso, no encuentra la </w:t>
      </w:r>
      <w:r w:rsidR="00FE74EB" w:rsidRPr="00FE74EB">
        <w:rPr>
          <w:rFonts w:ascii="Verdana" w:hAnsi="Verdana"/>
        </w:rPr>
        <w:t>Dirección</w:t>
      </w:r>
      <w:r w:rsidRPr="00FE74EB">
        <w:rPr>
          <w:rFonts w:ascii="Verdana" w:hAnsi="Verdana"/>
        </w:rPr>
        <w:t xml:space="preserve"> de Asuntos </w:t>
      </w:r>
      <w:r w:rsidR="00FE74EB" w:rsidRPr="00FE74EB">
        <w:rPr>
          <w:rFonts w:ascii="Verdana" w:hAnsi="Verdana"/>
        </w:rPr>
        <w:t>Jurídicos</w:t>
      </w:r>
      <w:r w:rsidRPr="00FE74EB">
        <w:rPr>
          <w:rFonts w:ascii="Verdana" w:hAnsi="Verdana"/>
        </w:rPr>
        <w:t xml:space="preserve"> </w:t>
      </w:r>
      <w:r w:rsidR="00FE74EB" w:rsidRPr="00FE74EB">
        <w:rPr>
          <w:rFonts w:ascii="Verdana" w:hAnsi="Verdana"/>
        </w:rPr>
        <w:t>ningún</w:t>
      </w:r>
      <w:r w:rsidRPr="00FE74EB">
        <w:rPr>
          <w:rFonts w:ascii="Verdana" w:hAnsi="Verdana"/>
        </w:rPr>
        <w:t xml:space="preserve"> argumento de hecho o </w:t>
      </w:r>
      <w:r w:rsidR="00FE74EB" w:rsidRPr="00FE74EB">
        <w:rPr>
          <w:rFonts w:ascii="Verdana" w:hAnsi="Verdana"/>
        </w:rPr>
        <w:t>jurídico</w:t>
      </w:r>
      <w:r w:rsidRPr="00FE74EB">
        <w:rPr>
          <w:rFonts w:ascii="Verdana" w:hAnsi="Verdana"/>
        </w:rPr>
        <w:t xml:space="preserve"> novedoso o diferente que permita revocar con fundamento en lo anteriormente </w:t>
      </w:r>
      <w:r w:rsidR="00FE74EB" w:rsidRPr="00FE74EB">
        <w:rPr>
          <w:rFonts w:ascii="Verdana" w:hAnsi="Verdana"/>
        </w:rPr>
        <w:t>señalado</w:t>
      </w:r>
      <w:r w:rsidRPr="00FE74EB">
        <w:rPr>
          <w:rFonts w:ascii="Verdana" w:hAnsi="Verdana"/>
        </w:rPr>
        <w:t xml:space="preserve"> el acto recurrido, por cuanto de los antecedentes del caso, se tiene que el mismo ha sido debidamente valorado y estudiado por la </w:t>
      </w:r>
      <w:r w:rsidR="00FE74EB" w:rsidRPr="00FE74EB">
        <w:rPr>
          <w:rFonts w:ascii="Verdana" w:hAnsi="Verdana"/>
        </w:rPr>
        <w:t>Dirección</w:t>
      </w:r>
      <w:r w:rsidRPr="00FE74EB">
        <w:rPr>
          <w:rFonts w:ascii="Verdana" w:hAnsi="Verdana"/>
        </w:rPr>
        <w:t xml:space="preserve"> </w:t>
      </w:r>
      <w:r w:rsidR="00FE74EB" w:rsidRPr="00FE74EB">
        <w:rPr>
          <w:rFonts w:ascii="Verdana" w:hAnsi="Verdana"/>
        </w:rPr>
        <w:t>Jurídica</w:t>
      </w:r>
      <w:r w:rsidRPr="00FE74EB">
        <w:rPr>
          <w:rFonts w:ascii="Verdana" w:hAnsi="Verdana"/>
        </w:rPr>
        <w:t xml:space="preserve"> mediante el oficio DA) 051471, en cual se pudo determinar que el </w:t>
      </w:r>
      <w:r w:rsidR="00FE74EB" w:rsidRPr="00FE74EB">
        <w:rPr>
          <w:rFonts w:ascii="Verdana" w:hAnsi="Verdana"/>
        </w:rPr>
        <w:t xml:space="preserve">aquí </w:t>
      </w:r>
      <w:r w:rsidRPr="00FE74EB">
        <w:rPr>
          <w:rFonts w:ascii="Verdana" w:hAnsi="Verdana"/>
        </w:rPr>
        <w:t xml:space="preserve">recurrente no ostentaba la </w:t>
      </w:r>
      <w:r w:rsidR="00FE74EB" w:rsidRPr="00FE74EB">
        <w:rPr>
          <w:rFonts w:ascii="Verdana" w:hAnsi="Verdana"/>
        </w:rPr>
        <w:t>condición</w:t>
      </w:r>
      <w:r w:rsidRPr="00FE74EB">
        <w:rPr>
          <w:rFonts w:ascii="Verdana" w:hAnsi="Verdana"/>
        </w:rPr>
        <w:t xml:space="preserve"> de concesionario o permisionario de un permiso de taxi al momento de presentar su oferta, por lo cual se tiene por bien </w:t>
      </w:r>
      <w:r w:rsidR="00FE74EB" w:rsidRPr="00FE74EB">
        <w:rPr>
          <w:rFonts w:ascii="Verdana" w:hAnsi="Verdana"/>
        </w:rPr>
        <w:t>calificada</w:t>
      </w:r>
      <w:r w:rsidRPr="00FE74EB">
        <w:rPr>
          <w:rFonts w:ascii="Verdana" w:hAnsi="Verdana"/>
        </w:rPr>
        <w:t xml:space="preserve"> su oferta.</w:t>
      </w:r>
    </w:p>
    <w:p w14:paraId="5CF18AA5" w14:textId="70E251E3" w:rsidR="00883F44" w:rsidRPr="00FE74EB" w:rsidRDefault="00883F44" w:rsidP="00FE74EB">
      <w:pPr>
        <w:numPr>
          <w:ilvl w:val="0"/>
          <w:numId w:val="5"/>
        </w:numPr>
        <w:kinsoku w:val="0"/>
        <w:overflowPunct w:val="0"/>
        <w:autoSpaceDE/>
        <w:autoSpaceDN/>
        <w:adjustRightInd/>
        <w:ind w:left="1021" w:right="1021"/>
        <w:jc w:val="both"/>
        <w:textAlignment w:val="baseline"/>
        <w:rPr>
          <w:rFonts w:ascii="Verdana" w:hAnsi="Verdana"/>
        </w:rPr>
      </w:pPr>
      <w:r w:rsidRPr="00FE74EB">
        <w:rPr>
          <w:rFonts w:ascii="Verdana" w:hAnsi="Verdana"/>
        </w:rPr>
        <w:t xml:space="preserve">Que siendo que no existen elementos de hecho o de derecho que justifique </w:t>
      </w:r>
      <w:r w:rsidR="00B75719" w:rsidRPr="00FE74EB">
        <w:rPr>
          <w:rFonts w:ascii="Verdana" w:hAnsi="Verdana"/>
        </w:rPr>
        <w:t>la</w:t>
      </w:r>
      <w:r w:rsidRPr="00FE74EB">
        <w:rPr>
          <w:rFonts w:ascii="Verdana" w:hAnsi="Verdana"/>
        </w:rPr>
        <w:t xml:space="preserve"> revocatoria del acto recurrido, se rechaza </w:t>
      </w:r>
      <w:r w:rsidR="00B75719" w:rsidRPr="00FE74EB">
        <w:rPr>
          <w:rFonts w:ascii="Verdana" w:hAnsi="Verdana"/>
        </w:rPr>
        <w:t>la</w:t>
      </w:r>
      <w:r w:rsidRPr="00FE74EB">
        <w:rPr>
          <w:rFonts w:ascii="Verdana" w:hAnsi="Verdana"/>
        </w:rPr>
        <w:t xml:space="preserve"> misma.</w:t>
      </w:r>
    </w:p>
    <w:p w14:paraId="3960CA16" w14:textId="0CEFC7A0" w:rsidR="00883F44" w:rsidRPr="00FE74EB" w:rsidRDefault="00883F44" w:rsidP="00FE74EB">
      <w:pPr>
        <w:numPr>
          <w:ilvl w:val="0"/>
          <w:numId w:val="5"/>
        </w:numPr>
        <w:kinsoku w:val="0"/>
        <w:overflowPunct w:val="0"/>
        <w:autoSpaceDE/>
        <w:autoSpaceDN/>
        <w:adjustRightInd/>
        <w:ind w:left="1021" w:right="1021"/>
        <w:jc w:val="both"/>
        <w:textAlignment w:val="baseline"/>
        <w:rPr>
          <w:rFonts w:ascii="Verdana" w:hAnsi="Verdana"/>
        </w:rPr>
      </w:pPr>
      <w:proofErr w:type="gramStart"/>
      <w:r w:rsidRPr="00FE74EB">
        <w:rPr>
          <w:rFonts w:ascii="Verdana" w:hAnsi="Verdana"/>
        </w:rPr>
        <w:t>Que</w:t>
      </w:r>
      <w:proofErr w:type="gramEnd"/>
      <w:r w:rsidRPr="00FE74EB">
        <w:rPr>
          <w:rFonts w:ascii="Verdana" w:hAnsi="Verdana"/>
        </w:rPr>
        <w:t xml:space="preserve"> sobre el Incidente de </w:t>
      </w:r>
      <w:r w:rsidR="00FE74EB" w:rsidRPr="00FE74EB">
        <w:rPr>
          <w:rFonts w:ascii="Verdana" w:hAnsi="Verdana"/>
        </w:rPr>
        <w:t>Suspensión</w:t>
      </w:r>
      <w:r w:rsidRPr="00FE74EB">
        <w:rPr>
          <w:rFonts w:ascii="Verdana" w:hAnsi="Verdana"/>
        </w:rPr>
        <w:t xml:space="preserve"> del Acto, el Articulo 148 de la Ley General de la </w:t>
      </w:r>
      <w:r w:rsidR="00FE74EB" w:rsidRPr="00FE74EB">
        <w:rPr>
          <w:rFonts w:ascii="Verdana" w:hAnsi="Verdana"/>
        </w:rPr>
        <w:t>Administración</w:t>
      </w:r>
      <w:r w:rsidRPr="00FE74EB">
        <w:rPr>
          <w:rFonts w:ascii="Verdana" w:hAnsi="Verdana"/>
        </w:rPr>
        <w:t xml:space="preserve"> Publica faculta a </w:t>
      </w:r>
      <w:r w:rsidR="00B75719" w:rsidRPr="00FE74EB">
        <w:rPr>
          <w:rFonts w:ascii="Verdana" w:hAnsi="Verdana"/>
        </w:rPr>
        <w:t>la</w:t>
      </w:r>
      <w:r w:rsidRPr="00FE74EB">
        <w:rPr>
          <w:rFonts w:ascii="Verdana" w:hAnsi="Verdana"/>
        </w:rPr>
        <w:t xml:space="preserve"> </w:t>
      </w:r>
      <w:r w:rsidR="00FE74EB" w:rsidRPr="00FE74EB">
        <w:rPr>
          <w:rFonts w:ascii="Verdana" w:hAnsi="Verdana"/>
        </w:rPr>
        <w:t>Administración</w:t>
      </w:r>
      <w:r w:rsidRPr="00FE74EB">
        <w:rPr>
          <w:rFonts w:ascii="Verdana" w:hAnsi="Verdana"/>
        </w:rPr>
        <w:t xml:space="preserve"> a suspender </w:t>
      </w:r>
      <w:r w:rsidR="00B75719" w:rsidRPr="00FE74EB">
        <w:rPr>
          <w:rFonts w:ascii="Verdana" w:hAnsi="Verdana"/>
        </w:rPr>
        <w:t>la</w:t>
      </w:r>
      <w:r w:rsidRPr="00FE74EB">
        <w:rPr>
          <w:rFonts w:ascii="Verdana" w:hAnsi="Verdana"/>
        </w:rPr>
        <w:t xml:space="preserve"> </w:t>
      </w:r>
      <w:r w:rsidR="00FE74EB" w:rsidRPr="00FE74EB">
        <w:rPr>
          <w:rFonts w:ascii="Verdana" w:hAnsi="Verdana"/>
        </w:rPr>
        <w:t>ejecución</w:t>
      </w:r>
      <w:r w:rsidRPr="00FE74EB">
        <w:rPr>
          <w:rFonts w:ascii="Verdana" w:hAnsi="Verdana"/>
        </w:rPr>
        <w:t xml:space="preserve"> de los Actos </w:t>
      </w:r>
      <w:r w:rsidRPr="00FE74EB">
        <w:rPr>
          <w:rFonts w:ascii="Verdana" w:hAnsi="Verdana"/>
        </w:rPr>
        <w:lastRenderedPageBreak/>
        <w:t xml:space="preserve">Administrativos cuando </w:t>
      </w:r>
      <w:r w:rsidR="00B75719" w:rsidRPr="00FE74EB">
        <w:rPr>
          <w:rFonts w:ascii="Verdana" w:hAnsi="Verdana"/>
        </w:rPr>
        <w:t>la</w:t>
      </w:r>
      <w:r w:rsidRPr="00FE74EB">
        <w:rPr>
          <w:rFonts w:ascii="Verdana" w:hAnsi="Verdana"/>
        </w:rPr>
        <w:t xml:space="preserve"> </w:t>
      </w:r>
      <w:r w:rsidR="00FE74EB" w:rsidRPr="00FE74EB">
        <w:rPr>
          <w:rFonts w:ascii="Verdana" w:hAnsi="Verdana"/>
        </w:rPr>
        <w:t>ejecución</w:t>
      </w:r>
      <w:r w:rsidRPr="00FE74EB">
        <w:rPr>
          <w:rFonts w:ascii="Verdana" w:hAnsi="Verdana"/>
        </w:rPr>
        <w:t xml:space="preserve"> del mismo pueda causar perjuicios graves o da</w:t>
      </w:r>
      <w:r w:rsidR="00FE74EB">
        <w:rPr>
          <w:rFonts w:ascii="Verdana" w:hAnsi="Verdana"/>
        </w:rPr>
        <w:t>ñ</w:t>
      </w:r>
      <w:r w:rsidRPr="00FE74EB">
        <w:rPr>
          <w:rFonts w:ascii="Verdana" w:hAnsi="Verdana"/>
        </w:rPr>
        <w:t xml:space="preserve">os de imposible o </w:t>
      </w:r>
      <w:r w:rsidR="00FE74EB" w:rsidRPr="00FE74EB">
        <w:rPr>
          <w:rFonts w:ascii="Verdana" w:hAnsi="Verdana"/>
        </w:rPr>
        <w:t>difícil</w:t>
      </w:r>
      <w:r w:rsidRPr="00FE74EB">
        <w:rPr>
          <w:rFonts w:ascii="Verdana" w:hAnsi="Verdana"/>
        </w:rPr>
        <w:t xml:space="preserve"> repa </w:t>
      </w:r>
      <w:r w:rsidR="00FE74EB" w:rsidRPr="00FE74EB">
        <w:rPr>
          <w:rFonts w:ascii="Verdana" w:hAnsi="Verdana"/>
        </w:rPr>
        <w:t>ración</w:t>
      </w:r>
      <w:r w:rsidRPr="00FE74EB">
        <w:rPr>
          <w:rFonts w:ascii="Verdana" w:hAnsi="Verdana"/>
        </w:rPr>
        <w:t>.</w:t>
      </w:r>
    </w:p>
    <w:p w14:paraId="51358848" w14:textId="1C580CF6" w:rsidR="00883F44" w:rsidRPr="00FE74EB" w:rsidRDefault="00883F44" w:rsidP="00FE74EB">
      <w:pPr>
        <w:numPr>
          <w:ilvl w:val="0"/>
          <w:numId w:val="5"/>
        </w:numPr>
        <w:kinsoku w:val="0"/>
        <w:overflowPunct w:val="0"/>
        <w:autoSpaceDE/>
        <w:autoSpaceDN/>
        <w:adjustRightInd/>
        <w:ind w:left="1021" w:right="1021"/>
        <w:jc w:val="both"/>
        <w:textAlignment w:val="baseline"/>
        <w:rPr>
          <w:rFonts w:ascii="Verdana" w:hAnsi="Verdana"/>
        </w:rPr>
      </w:pPr>
      <w:r w:rsidRPr="00FE74EB">
        <w:rPr>
          <w:rFonts w:ascii="Verdana" w:hAnsi="Verdana"/>
        </w:rPr>
        <w:t xml:space="preserve">Que el Articulo 136 .1 inciso d) de la Ley General de </w:t>
      </w:r>
      <w:r w:rsidR="00B75719" w:rsidRPr="00FE74EB">
        <w:rPr>
          <w:rFonts w:ascii="Verdana" w:hAnsi="Verdana"/>
        </w:rPr>
        <w:t>la</w:t>
      </w:r>
      <w:r w:rsidRPr="00FE74EB">
        <w:rPr>
          <w:rFonts w:ascii="Verdana" w:hAnsi="Verdana"/>
        </w:rPr>
        <w:t xml:space="preserve"> </w:t>
      </w:r>
      <w:r w:rsidR="00FE74EB" w:rsidRPr="00FE74EB">
        <w:rPr>
          <w:rFonts w:ascii="Verdana" w:hAnsi="Verdana"/>
        </w:rPr>
        <w:t>Administración</w:t>
      </w:r>
      <w:r w:rsidRPr="00FE74EB">
        <w:rPr>
          <w:rFonts w:ascii="Verdana" w:hAnsi="Verdana"/>
        </w:rPr>
        <w:t xml:space="preserve"> Publica establece que </w:t>
      </w:r>
      <w:r w:rsidR="00FE74EB" w:rsidRPr="00FE74EB">
        <w:rPr>
          <w:rFonts w:ascii="Verdana" w:hAnsi="Verdana"/>
        </w:rPr>
        <w:t>deberán</w:t>
      </w:r>
      <w:r w:rsidRPr="00FE74EB">
        <w:rPr>
          <w:rFonts w:ascii="Verdana" w:hAnsi="Verdana"/>
        </w:rPr>
        <w:t xml:space="preserve"> ser motivados con </w:t>
      </w:r>
      <w:r w:rsidR="00FE74EB" w:rsidRPr="00FE74EB">
        <w:rPr>
          <w:rFonts w:ascii="Verdana" w:hAnsi="Verdana"/>
        </w:rPr>
        <w:t>mención</w:t>
      </w:r>
      <w:r w:rsidRPr="00FE74EB">
        <w:rPr>
          <w:rFonts w:ascii="Verdana" w:hAnsi="Verdana"/>
        </w:rPr>
        <w:t xml:space="preserve"> al menos sucinta, los actos que suspendan la </w:t>
      </w:r>
      <w:r w:rsidR="00FE74EB" w:rsidRPr="00FE74EB">
        <w:rPr>
          <w:rFonts w:ascii="Verdana" w:hAnsi="Verdana"/>
        </w:rPr>
        <w:t>ejecución</w:t>
      </w:r>
      <w:r w:rsidRPr="00FE74EB">
        <w:rPr>
          <w:rFonts w:ascii="Verdana" w:hAnsi="Verdana"/>
        </w:rPr>
        <w:t xml:space="preserve"> de aquellos que hayan sido objeto de recursos.</w:t>
      </w:r>
    </w:p>
    <w:p w14:paraId="0DBA0747" w14:textId="40F9C8A3" w:rsidR="00883F44" w:rsidRPr="00FE74EB" w:rsidRDefault="00883F44" w:rsidP="00FE74EB">
      <w:pPr>
        <w:numPr>
          <w:ilvl w:val="0"/>
          <w:numId w:val="5"/>
        </w:numPr>
        <w:kinsoku w:val="0"/>
        <w:overflowPunct w:val="0"/>
        <w:autoSpaceDE/>
        <w:autoSpaceDN/>
        <w:adjustRightInd/>
        <w:ind w:left="1021" w:right="1021"/>
        <w:jc w:val="both"/>
        <w:textAlignment w:val="baseline"/>
        <w:rPr>
          <w:rFonts w:ascii="Verdana" w:hAnsi="Verdana"/>
        </w:rPr>
      </w:pPr>
      <w:r w:rsidRPr="00FE74EB">
        <w:rPr>
          <w:rFonts w:ascii="Verdana" w:hAnsi="Verdana"/>
        </w:rPr>
        <w:t xml:space="preserve">Que el Articulo 113 de la citada ley, dispone que en </w:t>
      </w:r>
      <w:r w:rsidR="00B75719" w:rsidRPr="00FE74EB">
        <w:rPr>
          <w:rFonts w:ascii="Verdana" w:hAnsi="Verdana"/>
        </w:rPr>
        <w:t>la</w:t>
      </w:r>
      <w:r w:rsidRPr="00FE74EB">
        <w:rPr>
          <w:rFonts w:ascii="Verdana" w:hAnsi="Verdana"/>
        </w:rPr>
        <w:t xml:space="preserve"> </w:t>
      </w:r>
      <w:r w:rsidR="00FA6AC0" w:rsidRPr="00FE74EB">
        <w:rPr>
          <w:rFonts w:ascii="Verdana" w:hAnsi="Verdana"/>
        </w:rPr>
        <w:t>apreciación</w:t>
      </w:r>
      <w:r w:rsidRPr="00FE74EB">
        <w:rPr>
          <w:rFonts w:ascii="Verdana" w:hAnsi="Verdana"/>
        </w:rPr>
        <w:t xml:space="preserve"> del </w:t>
      </w:r>
      <w:r w:rsidR="00FA6AC0" w:rsidRPr="00FE74EB">
        <w:rPr>
          <w:rFonts w:ascii="Verdana" w:hAnsi="Verdana"/>
        </w:rPr>
        <w:t>interés</w:t>
      </w:r>
      <w:r w:rsidRPr="00FE74EB">
        <w:rPr>
          <w:rFonts w:ascii="Verdana" w:hAnsi="Verdana"/>
        </w:rPr>
        <w:t xml:space="preserve"> </w:t>
      </w:r>
      <w:r w:rsidR="00FA6AC0" w:rsidRPr="00FE74EB">
        <w:rPr>
          <w:rFonts w:ascii="Verdana" w:hAnsi="Verdana"/>
        </w:rPr>
        <w:t>público</w:t>
      </w:r>
      <w:r w:rsidRPr="00FE74EB">
        <w:rPr>
          <w:rFonts w:ascii="Verdana" w:hAnsi="Verdana"/>
        </w:rPr>
        <w:t xml:space="preserve"> se </w:t>
      </w:r>
      <w:r w:rsidR="00FA6AC0" w:rsidRPr="00FE74EB">
        <w:rPr>
          <w:rFonts w:ascii="Verdana" w:hAnsi="Verdana"/>
        </w:rPr>
        <w:t>tendré</w:t>
      </w:r>
      <w:r w:rsidRPr="00FE74EB">
        <w:rPr>
          <w:rFonts w:ascii="Verdana" w:hAnsi="Verdana"/>
        </w:rPr>
        <w:t xml:space="preserve"> en cuenta en primer lugar los valores de seguridad </w:t>
      </w:r>
      <w:r w:rsidR="00FA6AC0" w:rsidRPr="00FE74EB">
        <w:rPr>
          <w:rFonts w:ascii="Verdana" w:hAnsi="Verdana"/>
        </w:rPr>
        <w:t>jurídica</w:t>
      </w:r>
      <w:r w:rsidRPr="00FE74EB">
        <w:rPr>
          <w:rFonts w:ascii="Verdana" w:hAnsi="Verdana"/>
        </w:rPr>
        <w:t xml:space="preserve"> y justicia para </w:t>
      </w:r>
      <w:r w:rsidR="00B75719" w:rsidRPr="00FE74EB">
        <w:rPr>
          <w:rFonts w:ascii="Verdana" w:hAnsi="Verdana"/>
        </w:rPr>
        <w:t>la</w:t>
      </w:r>
      <w:r w:rsidRPr="00FE74EB">
        <w:rPr>
          <w:rFonts w:ascii="Verdana" w:hAnsi="Verdana"/>
        </w:rPr>
        <w:t xml:space="preserve"> comunidad y el individuo; a su vez de conformidad al </w:t>
      </w:r>
      <w:r w:rsidR="00FA6AC0" w:rsidRPr="00FE74EB">
        <w:rPr>
          <w:rFonts w:ascii="Verdana" w:hAnsi="Verdana"/>
        </w:rPr>
        <w:t>Artículo</w:t>
      </w:r>
      <w:r w:rsidRPr="00FE74EB">
        <w:rPr>
          <w:rFonts w:ascii="Verdana" w:hAnsi="Verdana"/>
        </w:rPr>
        <w:t xml:space="preserve"> 4 del mismo cuerpo normativo, son principios fundamentales de los servicios </w:t>
      </w:r>
      <w:r w:rsidR="00FA6AC0" w:rsidRPr="00FE74EB">
        <w:rPr>
          <w:rFonts w:ascii="Verdana" w:hAnsi="Verdana"/>
        </w:rPr>
        <w:t>públicos</w:t>
      </w:r>
      <w:r w:rsidRPr="00FE74EB">
        <w:rPr>
          <w:rFonts w:ascii="Verdana" w:hAnsi="Verdana"/>
        </w:rPr>
        <w:t xml:space="preserve"> los de continuidad, eficiencia y su </w:t>
      </w:r>
      <w:r w:rsidR="00FA6AC0" w:rsidRPr="00FE74EB">
        <w:rPr>
          <w:rFonts w:ascii="Verdana" w:hAnsi="Verdana"/>
        </w:rPr>
        <w:t>adaptación</w:t>
      </w:r>
      <w:r w:rsidRPr="00FE74EB">
        <w:rPr>
          <w:rFonts w:ascii="Verdana" w:hAnsi="Verdana"/>
        </w:rPr>
        <w:t xml:space="preserve"> a todo cambio en el </w:t>
      </w:r>
      <w:r w:rsidR="00FA6AC0" w:rsidRPr="00FE74EB">
        <w:rPr>
          <w:rFonts w:ascii="Verdana" w:hAnsi="Verdana"/>
        </w:rPr>
        <w:t>régimen</w:t>
      </w:r>
      <w:r w:rsidRPr="00FE74EB">
        <w:rPr>
          <w:rFonts w:ascii="Verdana" w:hAnsi="Verdana"/>
        </w:rPr>
        <w:t xml:space="preserve"> legal o en la necesidad social que satisfacen y </w:t>
      </w:r>
      <w:r w:rsidR="00B75719" w:rsidRPr="00FE74EB">
        <w:rPr>
          <w:rFonts w:ascii="Verdana" w:hAnsi="Verdana"/>
        </w:rPr>
        <w:t>la</w:t>
      </w:r>
      <w:r w:rsidRPr="00FE74EB">
        <w:rPr>
          <w:rFonts w:ascii="Verdana" w:hAnsi="Verdana"/>
        </w:rPr>
        <w:t xml:space="preserve"> igualdad de trato de los destinatarios, usuarios o beneficiarios.</w:t>
      </w:r>
    </w:p>
    <w:p w14:paraId="34B5EF75" w14:textId="03723B7B" w:rsidR="00883F44" w:rsidRPr="00FE74EB" w:rsidRDefault="00883F44" w:rsidP="00FE74EB">
      <w:pPr>
        <w:numPr>
          <w:ilvl w:val="0"/>
          <w:numId w:val="6"/>
        </w:numPr>
        <w:kinsoku w:val="0"/>
        <w:overflowPunct w:val="0"/>
        <w:autoSpaceDE/>
        <w:autoSpaceDN/>
        <w:adjustRightInd/>
        <w:ind w:left="1021" w:right="1021"/>
        <w:jc w:val="both"/>
        <w:textAlignment w:val="baseline"/>
        <w:rPr>
          <w:rFonts w:ascii="Verdana" w:hAnsi="Verdana"/>
        </w:rPr>
      </w:pPr>
      <w:r w:rsidRPr="00FE74EB">
        <w:rPr>
          <w:rFonts w:ascii="Verdana" w:hAnsi="Verdana"/>
        </w:rPr>
        <w:t xml:space="preserve">Que como se comprende del citado </w:t>
      </w:r>
      <w:r w:rsidR="00FA6AC0" w:rsidRPr="00FE74EB">
        <w:rPr>
          <w:rFonts w:ascii="Verdana" w:hAnsi="Verdana"/>
        </w:rPr>
        <w:t>Artículo</w:t>
      </w:r>
      <w:r w:rsidRPr="00FE74EB">
        <w:rPr>
          <w:rFonts w:ascii="Verdana" w:hAnsi="Verdana"/>
        </w:rPr>
        <w:t xml:space="preserve"> 148, el cual es claro en </w:t>
      </w:r>
      <w:r w:rsidR="00FA6AC0" w:rsidRPr="00FE74EB">
        <w:rPr>
          <w:rFonts w:ascii="Verdana" w:hAnsi="Verdana"/>
        </w:rPr>
        <w:t>señalar</w:t>
      </w:r>
      <w:r w:rsidRPr="00FE74EB">
        <w:rPr>
          <w:rFonts w:ascii="Verdana" w:hAnsi="Verdana"/>
        </w:rPr>
        <w:t xml:space="preserve"> que como regla de principio los recursos administrativos no suspenden </w:t>
      </w:r>
      <w:r w:rsidR="00B75719" w:rsidRPr="00FE74EB">
        <w:rPr>
          <w:rFonts w:ascii="Verdana" w:hAnsi="Verdana"/>
        </w:rPr>
        <w:t>la</w:t>
      </w:r>
      <w:r w:rsidRPr="00FE74EB">
        <w:rPr>
          <w:rFonts w:ascii="Verdana" w:hAnsi="Verdana"/>
        </w:rPr>
        <w:t xml:space="preserve"> </w:t>
      </w:r>
      <w:r w:rsidR="00FA6AC0" w:rsidRPr="00FE74EB">
        <w:rPr>
          <w:rFonts w:ascii="Verdana" w:hAnsi="Verdana"/>
        </w:rPr>
        <w:t>ejecución</w:t>
      </w:r>
      <w:r w:rsidRPr="00FE74EB">
        <w:rPr>
          <w:rFonts w:ascii="Verdana" w:hAnsi="Verdana"/>
        </w:rPr>
        <w:t xml:space="preserve"> de los actos recurridos, ade</w:t>
      </w:r>
      <w:r w:rsidR="00FA6AC0">
        <w:rPr>
          <w:rFonts w:ascii="Verdana" w:hAnsi="Verdana"/>
        </w:rPr>
        <w:t>má</w:t>
      </w:r>
      <w:r w:rsidRPr="00FE74EB">
        <w:rPr>
          <w:rFonts w:ascii="Verdana" w:hAnsi="Verdana"/>
        </w:rPr>
        <w:t xml:space="preserve">s de que a todas luces resulta conveniente que el presunto perjudicado demuestre o </w:t>
      </w:r>
      <w:r w:rsidR="00FA6AC0" w:rsidRPr="00FE74EB">
        <w:rPr>
          <w:rFonts w:ascii="Verdana" w:hAnsi="Verdana"/>
        </w:rPr>
        <w:t>señale</w:t>
      </w:r>
      <w:r w:rsidRPr="00FE74EB">
        <w:rPr>
          <w:rFonts w:ascii="Verdana" w:hAnsi="Verdana"/>
        </w:rPr>
        <w:t xml:space="preserve"> clara y expresamente los presuntos perjuicios o </w:t>
      </w:r>
      <w:r w:rsidR="00FA6AC0" w:rsidRPr="00FE74EB">
        <w:rPr>
          <w:rFonts w:ascii="Verdana" w:hAnsi="Verdana"/>
        </w:rPr>
        <w:t>daños</w:t>
      </w:r>
      <w:r w:rsidRPr="00FE74EB">
        <w:rPr>
          <w:rFonts w:ascii="Verdana" w:hAnsi="Verdana"/>
        </w:rPr>
        <w:t xml:space="preserve"> graves o de </w:t>
      </w:r>
      <w:r w:rsidR="00FA6AC0" w:rsidRPr="00FE74EB">
        <w:rPr>
          <w:rFonts w:ascii="Verdana" w:hAnsi="Verdana"/>
        </w:rPr>
        <w:t>difícil</w:t>
      </w:r>
      <w:r w:rsidRPr="00FE74EB">
        <w:rPr>
          <w:rFonts w:ascii="Verdana" w:hAnsi="Verdana"/>
        </w:rPr>
        <w:t xml:space="preserve"> o imposible </w:t>
      </w:r>
      <w:r w:rsidR="00FA6AC0" w:rsidRPr="00FE74EB">
        <w:rPr>
          <w:rFonts w:ascii="Verdana" w:hAnsi="Verdana"/>
        </w:rPr>
        <w:t>reparación</w:t>
      </w:r>
      <w:r w:rsidRPr="00FE74EB">
        <w:rPr>
          <w:rFonts w:ascii="Verdana" w:hAnsi="Verdana"/>
        </w:rPr>
        <w:t xml:space="preserve"> que la </w:t>
      </w:r>
      <w:r w:rsidR="00FA6AC0" w:rsidRPr="00FE74EB">
        <w:rPr>
          <w:rFonts w:ascii="Verdana" w:hAnsi="Verdana"/>
        </w:rPr>
        <w:t>ejecución</w:t>
      </w:r>
      <w:r w:rsidRPr="00FE74EB">
        <w:rPr>
          <w:rFonts w:ascii="Verdana" w:hAnsi="Verdana"/>
        </w:rPr>
        <w:t xml:space="preserve"> inmediata del acto le </w:t>
      </w:r>
      <w:r w:rsidR="00FA6AC0" w:rsidRPr="00FE74EB">
        <w:rPr>
          <w:rFonts w:ascii="Verdana" w:hAnsi="Verdana"/>
        </w:rPr>
        <w:t>podrían</w:t>
      </w:r>
      <w:r w:rsidRPr="00FE74EB">
        <w:rPr>
          <w:rFonts w:ascii="Verdana" w:hAnsi="Verdana"/>
        </w:rPr>
        <w:t xml:space="preserve"> acarrear, </w:t>
      </w:r>
      <w:r w:rsidR="00FA6AC0" w:rsidRPr="00FE74EB">
        <w:rPr>
          <w:rFonts w:ascii="Verdana" w:hAnsi="Verdana"/>
        </w:rPr>
        <w:t>situación</w:t>
      </w:r>
      <w:r w:rsidRPr="00FE74EB">
        <w:rPr>
          <w:rFonts w:ascii="Verdana" w:hAnsi="Verdana"/>
        </w:rPr>
        <w:t xml:space="preserve"> que no realiza el </w:t>
      </w:r>
      <w:r w:rsidR="00FA6AC0" w:rsidRPr="00FE74EB">
        <w:rPr>
          <w:rFonts w:ascii="Verdana" w:hAnsi="Verdana"/>
        </w:rPr>
        <w:t>aquí</w:t>
      </w:r>
      <w:r w:rsidRPr="00FE74EB">
        <w:rPr>
          <w:rFonts w:ascii="Verdana" w:hAnsi="Verdana"/>
        </w:rPr>
        <w:t xml:space="preserve"> recurrente, el cual se limita a solicitarlo en su petitoria, por lo cual procede el rechazo por improcedente.</w:t>
      </w:r>
    </w:p>
    <w:p w14:paraId="42B02BFA" w14:textId="1B3C790E" w:rsidR="00883F44" w:rsidRPr="00FE74EB" w:rsidRDefault="00883F44" w:rsidP="00FE74EB">
      <w:pPr>
        <w:numPr>
          <w:ilvl w:val="0"/>
          <w:numId w:val="6"/>
        </w:numPr>
        <w:kinsoku w:val="0"/>
        <w:overflowPunct w:val="0"/>
        <w:autoSpaceDE/>
        <w:autoSpaceDN/>
        <w:adjustRightInd/>
        <w:ind w:left="1021" w:right="1021"/>
        <w:jc w:val="both"/>
        <w:textAlignment w:val="baseline"/>
        <w:rPr>
          <w:rFonts w:ascii="Verdana" w:hAnsi="Verdana"/>
        </w:rPr>
      </w:pPr>
      <w:r w:rsidRPr="00FE74EB">
        <w:rPr>
          <w:rFonts w:ascii="Verdana" w:hAnsi="Verdana"/>
        </w:rPr>
        <w:t xml:space="preserve">Que sobre los Incidentes de Nulidad, sobre </w:t>
      </w:r>
      <w:r w:rsidR="00B75719" w:rsidRPr="00FE74EB">
        <w:rPr>
          <w:rFonts w:ascii="Verdana" w:hAnsi="Verdana"/>
        </w:rPr>
        <w:t>la</w:t>
      </w:r>
      <w:r w:rsidRPr="00FE74EB">
        <w:rPr>
          <w:rFonts w:ascii="Verdana" w:hAnsi="Verdana"/>
        </w:rPr>
        <w:t xml:space="preserve"> </w:t>
      </w:r>
      <w:r w:rsidR="00FA6AC0" w:rsidRPr="00FE74EB">
        <w:rPr>
          <w:rFonts w:ascii="Verdana" w:hAnsi="Verdana"/>
        </w:rPr>
        <w:t>acción</w:t>
      </w:r>
      <w:r w:rsidRPr="00FE74EB">
        <w:rPr>
          <w:rFonts w:ascii="Verdana" w:hAnsi="Verdana"/>
        </w:rPr>
        <w:t xml:space="preserve"> o incidente de nulidad interpuesto contra el Articulo 3.49 de </w:t>
      </w:r>
      <w:r w:rsidR="00B75719" w:rsidRPr="00FE74EB">
        <w:rPr>
          <w:rFonts w:ascii="Verdana" w:hAnsi="Verdana"/>
        </w:rPr>
        <w:t>la</w:t>
      </w:r>
      <w:r w:rsidRPr="00FE74EB">
        <w:rPr>
          <w:rFonts w:ascii="Verdana" w:hAnsi="Verdana"/>
        </w:rPr>
        <w:t xml:space="preserve"> </w:t>
      </w:r>
      <w:r w:rsidR="00FA6AC0" w:rsidRPr="00FE74EB">
        <w:rPr>
          <w:rFonts w:ascii="Verdana" w:hAnsi="Verdana"/>
        </w:rPr>
        <w:t>Sesión</w:t>
      </w:r>
      <w:r w:rsidRPr="00FE74EB">
        <w:rPr>
          <w:rFonts w:ascii="Verdana" w:hAnsi="Verdana"/>
        </w:rPr>
        <w:t xml:space="preserve"> Extraordinaria 04</w:t>
      </w:r>
      <w:r w:rsidRPr="00FE74EB">
        <w:rPr>
          <w:rFonts w:ascii="Verdana" w:hAnsi="Verdana"/>
        </w:rPr>
        <w:softHyphen/>
        <w:t xml:space="preserve">2005, de conformidad con lo </w:t>
      </w:r>
      <w:r w:rsidR="00FA6AC0" w:rsidRPr="00FE74EB">
        <w:rPr>
          <w:rFonts w:ascii="Verdana" w:hAnsi="Verdana"/>
        </w:rPr>
        <w:t>señalado</w:t>
      </w:r>
      <w:r w:rsidRPr="00FE74EB">
        <w:rPr>
          <w:rFonts w:ascii="Verdana" w:hAnsi="Verdana"/>
        </w:rPr>
        <w:t xml:space="preserve"> en los </w:t>
      </w:r>
      <w:r w:rsidR="00FA6AC0" w:rsidRPr="00FE74EB">
        <w:rPr>
          <w:rFonts w:ascii="Verdana" w:hAnsi="Verdana"/>
        </w:rPr>
        <w:t>Artículos</w:t>
      </w:r>
      <w:r w:rsidRPr="00FE74EB">
        <w:rPr>
          <w:rFonts w:ascii="Verdana" w:hAnsi="Verdana"/>
        </w:rPr>
        <w:t xml:space="preserve"> 165, 166, 168, 171, 172, 174, 175 siguientes y concordantes de </w:t>
      </w:r>
      <w:r w:rsidR="00B75719" w:rsidRPr="00FE74EB">
        <w:rPr>
          <w:rFonts w:ascii="Verdana" w:hAnsi="Verdana"/>
        </w:rPr>
        <w:t>la</w:t>
      </w:r>
      <w:r w:rsidRPr="00FE74EB">
        <w:rPr>
          <w:rFonts w:ascii="Verdana" w:hAnsi="Verdana"/>
        </w:rPr>
        <w:t xml:space="preserve"> Ley General de </w:t>
      </w:r>
      <w:r w:rsidR="00B75719" w:rsidRPr="00FE74EB">
        <w:rPr>
          <w:rFonts w:ascii="Verdana" w:hAnsi="Verdana"/>
        </w:rPr>
        <w:t>la</w:t>
      </w:r>
      <w:r w:rsidRPr="00FE74EB">
        <w:rPr>
          <w:rFonts w:ascii="Verdana" w:hAnsi="Verdana"/>
        </w:rPr>
        <w:t xml:space="preserve"> Administraci</w:t>
      </w:r>
      <w:r w:rsidR="006B608F">
        <w:rPr>
          <w:rFonts w:ascii="Verdana" w:hAnsi="Verdana"/>
        </w:rPr>
        <w:t>ó</w:t>
      </w:r>
      <w:r w:rsidRPr="00FE74EB">
        <w:rPr>
          <w:rFonts w:ascii="Verdana" w:hAnsi="Verdana"/>
        </w:rPr>
        <w:t xml:space="preserve">n </w:t>
      </w:r>
      <w:proofErr w:type="spellStart"/>
      <w:r w:rsidRPr="00FE74EB">
        <w:rPr>
          <w:rFonts w:ascii="Verdana" w:hAnsi="Verdana"/>
        </w:rPr>
        <w:t>Publica</w:t>
      </w:r>
      <w:proofErr w:type="spellEnd"/>
      <w:r w:rsidRPr="00FE74EB">
        <w:rPr>
          <w:rFonts w:ascii="Verdana" w:hAnsi="Verdana"/>
        </w:rPr>
        <w:t xml:space="preserve"> dicho incidente debe ser analizado, por cuanto </w:t>
      </w:r>
      <w:r w:rsidR="00B75719" w:rsidRPr="00FE74EB">
        <w:rPr>
          <w:rFonts w:ascii="Verdana" w:hAnsi="Verdana"/>
        </w:rPr>
        <w:t>la</w:t>
      </w:r>
      <w:r w:rsidRPr="00FE74EB">
        <w:rPr>
          <w:rFonts w:ascii="Verdana" w:hAnsi="Verdana"/>
        </w:rPr>
        <w:t xml:space="preserve"> potestad del administrado para impugnar los actos nulos en la </w:t>
      </w:r>
      <w:r w:rsidR="00FA6AC0" w:rsidRPr="00FE74EB">
        <w:rPr>
          <w:rFonts w:ascii="Verdana" w:hAnsi="Verdana"/>
        </w:rPr>
        <w:t>vía</w:t>
      </w:r>
      <w:r w:rsidRPr="00FE74EB">
        <w:rPr>
          <w:rFonts w:ascii="Verdana" w:hAnsi="Verdana"/>
        </w:rPr>
        <w:t xml:space="preserve"> administrativa caducare, </w:t>
      </w:r>
      <w:r w:rsidR="00FA6AC0" w:rsidRPr="00FE74EB">
        <w:rPr>
          <w:rFonts w:ascii="Verdana" w:hAnsi="Verdana"/>
        </w:rPr>
        <w:t>según</w:t>
      </w:r>
      <w:r w:rsidRPr="00FE74EB">
        <w:rPr>
          <w:rFonts w:ascii="Verdana" w:hAnsi="Verdana"/>
        </w:rPr>
        <w:t xml:space="preserve"> </w:t>
      </w:r>
      <w:r w:rsidR="00B75719" w:rsidRPr="00FE74EB">
        <w:rPr>
          <w:rFonts w:ascii="Verdana" w:hAnsi="Verdana"/>
        </w:rPr>
        <w:t>la</w:t>
      </w:r>
      <w:r w:rsidRPr="00FE74EB">
        <w:rPr>
          <w:rFonts w:ascii="Verdana" w:hAnsi="Verdana"/>
        </w:rPr>
        <w:t xml:space="preserve"> doctrina que informa dichas normas, en el plazo de cuatro </w:t>
      </w:r>
      <w:r w:rsidR="006B608F">
        <w:rPr>
          <w:rFonts w:ascii="Verdana" w:hAnsi="Verdana"/>
        </w:rPr>
        <w:t>años</w:t>
      </w:r>
      <w:r w:rsidRPr="00FE74EB">
        <w:rPr>
          <w:rFonts w:ascii="Verdana" w:hAnsi="Verdana"/>
        </w:rPr>
        <w:t xml:space="preserve">, de </w:t>
      </w:r>
      <w:r w:rsidR="006B608F" w:rsidRPr="00FE74EB">
        <w:rPr>
          <w:rFonts w:ascii="Verdana" w:hAnsi="Verdana"/>
        </w:rPr>
        <w:t>ahí</w:t>
      </w:r>
      <w:r w:rsidRPr="00FE74EB">
        <w:rPr>
          <w:rFonts w:ascii="Verdana" w:hAnsi="Verdana"/>
        </w:rPr>
        <w:t xml:space="preserve"> que en cuanto a la nulidad invocada por el recurrente debe este Consejo pronunciarse.</w:t>
      </w:r>
    </w:p>
    <w:p w14:paraId="7B93F2CE" w14:textId="79646D84" w:rsidR="00883F44" w:rsidRPr="00FE74EB" w:rsidRDefault="00883F44" w:rsidP="00FE74EB">
      <w:pPr>
        <w:numPr>
          <w:ilvl w:val="0"/>
          <w:numId w:val="6"/>
        </w:numPr>
        <w:kinsoku w:val="0"/>
        <w:overflowPunct w:val="0"/>
        <w:autoSpaceDE/>
        <w:autoSpaceDN/>
        <w:adjustRightInd/>
        <w:ind w:left="1021" w:right="1021"/>
        <w:jc w:val="both"/>
        <w:textAlignment w:val="baseline"/>
        <w:rPr>
          <w:rFonts w:ascii="Verdana" w:hAnsi="Verdana"/>
          <w:spacing w:val="-1"/>
        </w:rPr>
      </w:pPr>
      <w:proofErr w:type="gramStart"/>
      <w:r w:rsidRPr="00FE74EB">
        <w:rPr>
          <w:rFonts w:ascii="Verdana" w:hAnsi="Verdana"/>
          <w:spacing w:val="-1"/>
        </w:rPr>
        <w:t>Que</w:t>
      </w:r>
      <w:proofErr w:type="gramEnd"/>
      <w:r w:rsidRPr="00FE74EB">
        <w:rPr>
          <w:rFonts w:ascii="Verdana" w:hAnsi="Verdana"/>
          <w:spacing w:val="-1"/>
        </w:rPr>
        <w:t xml:space="preserve"> del escrito presentado por el recurrente, </w:t>
      </w:r>
      <w:r w:rsidR="006B608F" w:rsidRPr="00FE74EB">
        <w:rPr>
          <w:rFonts w:ascii="Verdana" w:hAnsi="Verdana"/>
          <w:spacing w:val="-1"/>
        </w:rPr>
        <w:t>así</w:t>
      </w:r>
      <w:r w:rsidRPr="00FE74EB">
        <w:rPr>
          <w:rFonts w:ascii="Verdana" w:hAnsi="Verdana"/>
          <w:spacing w:val="-1"/>
        </w:rPr>
        <w:t xml:space="preserve"> como por los antecedentes del caso, los cuales han sido citados en el presente informe de manera sucinta, se desprende que no se </w:t>
      </w:r>
      <w:r w:rsidR="006B608F" w:rsidRPr="00FE74EB">
        <w:rPr>
          <w:rFonts w:ascii="Verdana" w:hAnsi="Verdana"/>
          <w:spacing w:val="-1"/>
        </w:rPr>
        <w:t>señala</w:t>
      </w:r>
      <w:r w:rsidRPr="00FE74EB">
        <w:rPr>
          <w:rFonts w:ascii="Verdana" w:hAnsi="Verdana"/>
          <w:spacing w:val="-1"/>
        </w:rPr>
        <w:t xml:space="preserve"> </w:t>
      </w:r>
      <w:r w:rsidR="006B608F" w:rsidRPr="00FE74EB">
        <w:rPr>
          <w:rFonts w:ascii="Verdana" w:hAnsi="Verdana"/>
          <w:spacing w:val="-1"/>
        </w:rPr>
        <w:t>ningún</w:t>
      </w:r>
      <w:r w:rsidRPr="00FE74EB">
        <w:rPr>
          <w:rFonts w:ascii="Verdana" w:hAnsi="Verdana"/>
          <w:spacing w:val="-1"/>
        </w:rPr>
        <w:t xml:space="preserve"> vicio especifico en el acto que justifique </w:t>
      </w:r>
      <w:r w:rsidR="00B75719" w:rsidRPr="00FE74EB">
        <w:rPr>
          <w:rFonts w:ascii="Verdana" w:hAnsi="Verdana"/>
          <w:spacing w:val="-1"/>
        </w:rPr>
        <w:t>la</w:t>
      </w:r>
      <w:r w:rsidRPr="00FE74EB">
        <w:rPr>
          <w:rFonts w:ascii="Verdana" w:hAnsi="Verdana"/>
          <w:spacing w:val="-1"/>
        </w:rPr>
        <w:t xml:space="preserve"> declaratoria de nulidad, por cuanto, dicha </w:t>
      </w:r>
      <w:r w:rsidR="006B608F" w:rsidRPr="00FE74EB">
        <w:rPr>
          <w:rFonts w:ascii="Verdana" w:hAnsi="Verdana"/>
          <w:spacing w:val="-1"/>
        </w:rPr>
        <w:t>petición</w:t>
      </w:r>
      <w:r w:rsidRPr="00FE74EB">
        <w:rPr>
          <w:rFonts w:ascii="Verdana" w:hAnsi="Verdana"/>
          <w:spacing w:val="-1"/>
        </w:rPr>
        <w:t xml:space="preserve"> simplemente se encuentra contenida en el encabezado de la </w:t>
      </w:r>
      <w:r w:rsidR="006B608F" w:rsidRPr="00FE74EB">
        <w:rPr>
          <w:rFonts w:ascii="Verdana" w:hAnsi="Verdana"/>
          <w:spacing w:val="-1"/>
        </w:rPr>
        <w:t>gestión</w:t>
      </w:r>
      <w:r w:rsidRPr="00FE74EB">
        <w:rPr>
          <w:rFonts w:ascii="Verdana" w:hAnsi="Verdana"/>
          <w:spacing w:val="-1"/>
        </w:rPr>
        <w:t xml:space="preserve">, sin que se haga al respecto mayor desarrollo </w:t>
      </w:r>
      <w:r w:rsidR="006B608F" w:rsidRPr="00FE74EB">
        <w:rPr>
          <w:rFonts w:ascii="Verdana" w:hAnsi="Verdana"/>
          <w:spacing w:val="-1"/>
        </w:rPr>
        <w:t>jurídico</w:t>
      </w:r>
      <w:r w:rsidRPr="00FE74EB">
        <w:rPr>
          <w:rFonts w:ascii="Verdana" w:hAnsi="Verdana"/>
          <w:spacing w:val="-1"/>
        </w:rPr>
        <w:t xml:space="preserve"> doctrinal.</w:t>
      </w:r>
    </w:p>
    <w:p w14:paraId="521D1A7E" w14:textId="7B46E720" w:rsidR="00883F44" w:rsidRPr="006B608F" w:rsidRDefault="00883F44" w:rsidP="00FE74EB">
      <w:pPr>
        <w:widowControl/>
        <w:numPr>
          <w:ilvl w:val="0"/>
          <w:numId w:val="6"/>
        </w:numPr>
        <w:kinsoku w:val="0"/>
        <w:overflowPunct w:val="0"/>
        <w:autoSpaceDE/>
        <w:autoSpaceDN/>
        <w:adjustRightInd/>
        <w:ind w:left="1021" w:right="1021"/>
        <w:jc w:val="both"/>
        <w:textAlignment w:val="baseline"/>
        <w:rPr>
          <w:rFonts w:ascii="Verdana" w:hAnsi="Verdana"/>
        </w:rPr>
        <w:sectPr w:rsidR="00883F44" w:rsidRPr="006B608F" w:rsidSect="008E3BA9">
          <w:pgSz w:w="12134" w:h="15840"/>
          <w:pgMar w:top="1417" w:right="1701" w:bottom="1417" w:left="1701" w:header="720" w:footer="720" w:gutter="0"/>
          <w:cols w:space="720"/>
          <w:noEndnote/>
          <w:docGrid w:linePitch="272"/>
        </w:sectPr>
      </w:pPr>
      <w:r w:rsidRPr="006B608F">
        <w:rPr>
          <w:rFonts w:ascii="Verdana" w:hAnsi="Verdana"/>
        </w:rPr>
        <w:t xml:space="preserve">Que el Articulo 129 de la Ley General de </w:t>
      </w:r>
      <w:r w:rsidR="00B75719" w:rsidRPr="006B608F">
        <w:rPr>
          <w:rFonts w:ascii="Verdana" w:hAnsi="Verdana"/>
        </w:rPr>
        <w:t>la</w:t>
      </w:r>
      <w:r w:rsidRPr="006B608F">
        <w:rPr>
          <w:rFonts w:ascii="Verdana" w:hAnsi="Verdana"/>
        </w:rPr>
        <w:t xml:space="preserve"> </w:t>
      </w:r>
      <w:r w:rsidR="006B608F" w:rsidRPr="006B608F">
        <w:rPr>
          <w:rFonts w:ascii="Verdana" w:hAnsi="Verdana"/>
        </w:rPr>
        <w:t>Administración</w:t>
      </w:r>
      <w:r w:rsidRPr="006B608F">
        <w:rPr>
          <w:rFonts w:ascii="Verdana" w:hAnsi="Verdana"/>
        </w:rPr>
        <w:t xml:space="preserve"> </w:t>
      </w:r>
      <w:r w:rsidR="006B608F" w:rsidRPr="006B608F">
        <w:rPr>
          <w:rFonts w:ascii="Verdana" w:hAnsi="Verdana"/>
        </w:rPr>
        <w:t>Pública</w:t>
      </w:r>
      <w:r w:rsidRPr="006B608F">
        <w:rPr>
          <w:rFonts w:ascii="Verdana" w:hAnsi="Verdana"/>
        </w:rPr>
        <w:t xml:space="preserve"> </w:t>
      </w:r>
      <w:r w:rsidR="006B608F" w:rsidRPr="006B608F">
        <w:rPr>
          <w:rFonts w:ascii="Verdana" w:hAnsi="Verdana"/>
        </w:rPr>
        <w:t>señala</w:t>
      </w:r>
      <w:r w:rsidRPr="006B608F">
        <w:rPr>
          <w:rFonts w:ascii="Verdana" w:hAnsi="Verdana"/>
        </w:rPr>
        <w:t xml:space="preserve"> que el acto debe ser dictado por el </w:t>
      </w:r>
      <w:r w:rsidR="006B608F" w:rsidRPr="006B608F">
        <w:rPr>
          <w:rFonts w:ascii="Verdana" w:hAnsi="Verdana"/>
        </w:rPr>
        <w:t>Órgano</w:t>
      </w:r>
      <w:r w:rsidRPr="006B608F">
        <w:rPr>
          <w:rFonts w:ascii="Verdana" w:hAnsi="Verdana"/>
        </w:rPr>
        <w:t xml:space="preserve"> competente y por el servidor regularmente designado al momento de dictarlo, previo cumplimiento de todos los tramites sustanciales previstos al efecto y de los requisitos indispensables para el ejercicio de </w:t>
      </w:r>
      <w:r w:rsidR="00B75719" w:rsidRPr="006B608F">
        <w:rPr>
          <w:rFonts w:ascii="Verdana" w:hAnsi="Verdana"/>
        </w:rPr>
        <w:t>la</w:t>
      </w:r>
      <w:r w:rsidRPr="006B608F">
        <w:rPr>
          <w:rFonts w:ascii="Verdana" w:hAnsi="Verdana"/>
        </w:rPr>
        <w:t xml:space="preserve"> competencia. De conformidad con lo </w:t>
      </w:r>
      <w:r w:rsidR="006B608F" w:rsidRPr="006B608F">
        <w:rPr>
          <w:rFonts w:ascii="Verdana" w:hAnsi="Verdana"/>
        </w:rPr>
        <w:t>señalado</w:t>
      </w:r>
      <w:r w:rsidRPr="006B608F">
        <w:rPr>
          <w:rFonts w:ascii="Verdana" w:hAnsi="Verdana"/>
        </w:rPr>
        <w:t xml:space="preserve"> en los </w:t>
      </w:r>
      <w:r w:rsidR="006B608F" w:rsidRPr="006B608F">
        <w:rPr>
          <w:rFonts w:ascii="Verdana" w:hAnsi="Verdana"/>
        </w:rPr>
        <w:t>artículos</w:t>
      </w:r>
      <w:r w:rsidRPr="006B608F">
        <w:rPr>
          <w:rFonts w:ascii="Verdana" w:hAnsi="Verdana"/>
        </w:rPr>
        <w:t xml:space="preserve"> 5, 7, 8, 10, 11 siguientes y concordantes de la Ley </w:t>
      </w:r>
      <w:proofErr w:type="spellStart"/>
      <w:r w:rsidRPr="006B608F">
        <w:rPr>
          <w:rFonts w:ascii="Verdana" w:hAnsi="Verdana"/>
        </w:rPr>
        <w:t>N°</w:t>
      </w:r>
      <w:proofErr w:type="spellEnd"/>
      <w:r w:rsidRPr="006B608F">
        <w:rPr>
          <w:rFonts w:ascii="Verdana" w:hAnsi="Verdana"/>
        </w:rPr>
        <w:t xml:space="preserve"> 7969, en </w:t>
      </w:r>
      <w:r w:rsidR="006B608F" w:rsidRPr="006B608F">
        <w:rPr>
          <w:rFonts w:ascii="Verdana" w:hAnsi="Verdana"/>
        </w:rPr>
        <w:t>relación</w:t>
      </w:r>
      <w:r w:rsidRPr="006B608F">
        <w:rPr>
          <w:rFonts w:ascii="Verdana" w:hAnsi="Verdana"/>
        </w:rPr>
        <w:t xml:space="preserve"> con los </w:t>
      </w:r>
      <w:r w:rsidR="006B608F" w:rsidRPr="006B608F">
        <w:rPr>
          <w:rFonts w:ascii="Verdana" w:hAnsi="Verdana"/>
        </w:rPr>
        <w:t>numerales</w:t>
      </w:r>
      <w:r w:rsidRPr="006B608F">
        <w:rPr>
          <w:rFonts w:ascii="Verdana" w:hAnsi="Verdana"/>
        </w:rPr>
        <w:t xml:space="preserve"> 49, 50,</w:t>
      </w:r>
      <w:r w:rsidR="006B608F" w:rsidRPr="006B608F">
        <w:rPr>
          <w:rFonts w:ascii="Verdana" w:hAnsi="Verdana"/>
        </w:rPr>
        <w:t xml:space="preserve"> </w:t>
      </w:r>
    </w:p>
    <w:p w14:paraId="418E2C0A" w14:textId="6F2AE8DB" w:rsidR="00883F44" w:rsidRPr="00FE74EB" w:rsidRDefault="00883F44" w:rsidP="00FE74EB">
      <w:pPr>
        <w:kinsoku w:val="0"/>
        <w:overflowPunct w:val="0"/>
        <w:autoSpaceDE/>
        <w:autoSpaceDN/>
        <w:adjustRightInd/>
        <w:spacing w:line="231" w:lineRule="exact"/>
        <w:ind w:left="1021" w:right="1021"/>
        <w:jc w:val="both"/>
        <w:textAlignment w:val="baseline"/>
        <w:rPr>
          <w:rFonts w:ascii="Verdana" w:hAnsi="Verdana"/>
        </w:rPr>
      </w:pPr>
      <w:r w:rsidRPr="00FE74EB">
        <w:rPr>
          <w:rFonts w:ascii="Verdana" w:hAnsi="Verdana"/>
        </w:rPr>
        <w:lastRenderedPageBreak/>
        <w:t xml:space="preserve">52 y 56 de la Ley General de </w:t>
      </w:r>
      <w:r w:rsidR="00B75719" w:rsidRPr="00FE74EB">
        <w:rPr>
          <w:rFonts w:ascii="Verdana" w:hAnsi="Verdana"/>
        </w:rPr>
        <w:t>la</w:t>
      </w:r>
      <w:r w:rsidRPr="00FE74EB">
        <w:rPr>
          <w:rFonts w:ascii="Verdana" w:hAnsi="Verdana"/>
        </w:rPr>
        <w:t xml:space="preserve"> </w:t>
      </w:r>
      <w:r w:rsidR="006B608F" w:rsidRPr="00FE74EB">
        <w:rPr>
          <w:rFonts w:ascii="Verdana" w:hAnsi="Verdana"/>
        </w:rPr>
        <w:t>Administración</w:t>
      </w:r>
      <w:r w:rsidRPr="00FE74EB">
        <w:rPr>
          <w:rFonts w:ascii="Verdana" w:hAnsi="Verdana"/>
        </w:rPr>
        <w:t xml:space="preserve"> </w:t>
      </w:r>
      <w:r w:rsidR="006B608F" w:rsidRPr="00FE74EB">
        <w:rPr>
          <w:rFonts w:ascii="Verdana" w:hAnsi="Verdana"/>
        </w:rPr>
        <w:t>Pública</w:t>
      </w:r>
      <w:r w:rsidRPr="00FE74EB">
        <w:rPr>
          <w:rFonts w:ascii="Verdana" w:hAnsi="Verdana"/>
        </w:rPr>
        <w:t xml:space="preserve"> y criterio C-037</w:t>
      </w:r>
      <w:r w:rsidRPr="00FE74EB">
        <w:rPr>
          <w:rFonts w:ascii="Verdana" w:hAnsi="Verdana"/>
        </w:rPr>
        <w:softHyphen/>
        <w:t xml:space="preserve">2000 del 25 de febrero del die 2000 de </w:t>
      </w:r>
      <w:r w:rsidR="00B75719" w:rsidRPr="00FE74EB">
        <w:rPr>
          <w:rFonts w:ascii="Verdana" w:hAnsi="Verdana"/>
        </w:rPr>
        <w:t>la</w:t>
      </w:r>
      <w:r w:rsidRPr="00FE74EB">
        <w:rPr>
          <w:rFonts w:ascii="Verdana" w:hAnsi="Verdana"/>
        </w:rPr>
        <w:t xml:space="preserve"> </w:t>
      </w:r>
      <w:r w:rsidR="006B608F" w:rsidRPr="00FE74EB">
        <w:rPr>
          <w:rFonts w:ascii="Verdana" w:hAnsi="Verdana"/>
        </w:rPr>
        <w:t>Procuraduría</w:t>
      </w:r>
      <w:r w:rsidRPr="00FE74EB">
        <w:rPr>
          <w:rFonts w:ascii="Verdana" w:hAnsi="Verdana"/>
        </w:rPr>
        <w:t xml:space="preserve"> General de </w:t>
      </w:r>
      <w:r w:rsidR="00B75719" w:rsidRPr="00FE74EB">
        <w:rPr>
          <w:rFonts w:ascii="Verdana" w:hAnsi="Verdana"/>
        </w:rPr>
        <w:t>la</w:t>
      </w:r>
      <w:r w:rsidRPr="00FE74EB">
        <w:rPr>
          <w:rFonts w:ascii="Verdana" w:hAnsi="Verdana"/>
        </w:rPr>
        <w:t xml:space="preserve"> Republica el </w:t>
      </w:r>
      <w:r w:rsidR="006B608F" w:rsidRPr="00FE74EB">
        <w:rPr>
          <w:rFonts w:ascii="Verdana" w:hAnsi="Verdana"/>
        </w:rPr>
        <w:t>órgano</w:t>
      </w:r>
      <w:r w:rsidRPr="00FE74EB">
        <w:rPr>
          <w:rFonts w:ascii="Verdana" w:hAnsi="Verdana"/>
        </w:rPr>
        <w:t xml:space="preserve"> competente </w:t>
      </w:r>
      <w:proofErr w:type="gramStart"/>
      <w:r w:rsidRPr="00FE74EB">
        <w:rPr>
          <w:rFonts w:ascii="Verdana" w:hAnsi="Verdana"/>
        </w:rPr>
        <w:t xml:space="preserve">en </w:t>
      </w:r>
      <w:r w:rsidR="006B608F" w:rsidRPr="00FE74EB">
        <w:rPr>
          <w:rFonts w:ascii="Verdana" w:hAnsi="Verdana"/>
        </w:rPr>
        <w:t>razón</w:t>
      </w:r>
      <w:r w:rsidRPr="00FE74EB">
        <w:rPr>
          <w:rFonts w:ascii="Verdana" w:hAnsi="Verdana"/>
        </w:rPr>
        <w:t xml:space="preserve"> de</w:t>
      </w:r>
      <w:proofErr w:type="gramEnd"/>
      <w:r w:rsidRPr="00FE74EB">
        <w:rPr>
          <w:rFonts w:ascii="Verdana" w:hAnsi="Verdana"/>
        </w:rPr>
        <w:t xml:space="preserve"> la materia para conocer de las autorizaciones de permisos, otorgamiento de concesiones y todo otro tramite relativo al transporte remunerado de personas en </w:t>
      </w:r>
      <w:r w:rsidR="006B608F" w:rsidRPr="00FE74EB">
        <w:rPr>
          <w:rFonts w:ascii="Verdana" w:hAnsi="Verdana"/>
        </w:rPr>
        <w:t>vehículos</w:t>
      </w:r>
      <w:r w:rsidRPr="00FE74EB">
        <w:rPr>
          <w:rFonts w:ascii="Verdana" w:hAnsi="Verdana"/>
        </w:rPr>
        <w:t xml:space="preserve"> automotores en la modalidad de taxis, es el Consejo de Transporte </w:t>
      </w:r>
      <w:r w:rsidR="006B608F" w:rsidRPr="00FE74EB">
        <w:rPr>
          <w:rFonts w:ascii="Verdana" w:hAnsi="Verdana"/>
        </w:rPr>
        <w:t>P</w:t>
      </w:r>
      <w:r w:rsidR="006B608F">
        <w:rPr>
          <w:rFonts w:ascii="Verdana" w:hAnsi="Verdana"/>
        </w:rPr>
        <w:t>ú</w:t>
      </w:r>
      <w:r w:rsidR="006B608F" w:rsidRPr="00FE74EB">
        <w:rPr>
          <w:rFonts w:ascii="Verdana" w:hAnsi="Verdana"/>
        </w:rPr>
        <w:t>blico</w:t>
      </w:r>
      <w:r w:rsidRPr="00FE74EB">
        <w:rPr>
          <w:rFonts w:ascii="Verdana" w:hAnsi="Verdana"/>
        </w:rPr>
        <w:t xml:space="preserve">, por medio de su </w:t>
      </w:r>
      <w:r w:rsidR="006B608F" w:rsidRPr="00FE74EB">
        <w:rPr>
          <w:rFonts w:ascii="Verdana" w:hAnsi="Verdana"/>
        </w:rPr>
        <w:t>órgano</w:t>
      </w:r>
      <w:r w:rsidRPr="00FE74EB">
        <w:rPr>
          <w:rFonts w:ascii="Verdana" w:hAnsi="Verdana"/>
        </w:rPr>
        <w:t xml:space="preserve"> supremo, </w:t>
      </w:r>
      <w:r w:rsidR="00B75719" w:rsidRPr="00FE74EB">
        <w:rPr>
          <w:rFonts w:ascii="Verdana" w:hAnsi="Verdana"/>
        </w:rPr>
        <w:t>la</w:t>
      </w:r>
      <w:r w:rsidRPr="00FE74EB">
        <w:rPr>
          <w:rFonts w:ascii="Verdana" w:hAnsi="Verdana"/>
        </w:rPr>
        <w:t xml:space="preserve"> Junta </w:t>
      </w:r>
      <w:r w:rsidR="006B608F" w:rsidRPr="00FE74EB">
        <w:rPr>
          <w:rFonts w:ascii="Verdana" w:hAnsi="Verdana"/>
        </w:rPr>
        <w:t>Directiva</w:t>
      </w:r>
      <w:r w:rsidRPr="00FE74EB">
        <w:rPr>
          <w:rFonts w:ascii="Verdana" w:hAnsi="Verdana"/>
        </w:rPr>
        <w:t>.</w:t>
      </w:r>
    </w:p>
    <w:p w14:paraId="063C546D" w14:textId="6E59019B" w:rsidR="00883F44" w:rsidRPr="00FE74EB" w:rsidRDefault="00883F44" w:rsidP="00FE74EB">
      <w:pPr>
        <w:numPr>
          <w:ilvl w:val="0"/>
          <w:numId w:val="7"/>
        </w:numPr>
        <w:kinsoku w:val="0"/>
        <w:overflowPunct w:val="0"/>
        <w:autoSpaceDE/>
        <w:autoSpaceDN/>
        <w:adjustRightInd/>
        <w:spacing w:line="231" w:lineRule="exact"/>
        <w:ind w:left="1021" w:right="1021"/>
        <w:jc w:val="both"/>
        <w:textAlignment w:val="baseline"/>
        <w:rPr>
          <w:rFonts w:ascii="Verdana" w:hAnsi="Verdana"/>
          <w:spacing w:val="-1"/>
        </w:rPr>
      </w:pPr>
      <w:r w:rsidRPr="00FE74EB">
        <w:rPr>
          <w:rFonts w:ascii="Verdana" w:hAnsi="Verdana"/>
          <w:spacing w:val="-1"/>
        </w:rPr>
        <w:t xml:space="preserve">Que en este caso se desprende que el acuerdo impugnado por el </w:t>
      </w:r>
      <w:r w:rsidR="006B608F" w:rsidRPr="00FE74EB">
        <w:rPr>
          <w:rFonts w:ascii="Verdana" w:hAnsi="Verdana"/>
          <w:spacing w:val="-1"/>
        </w:rPr>
        <w:t>aquí</w:t>
      </w:r>
      <w:r w:rsidRPr="00FE74EB">
        <w:rPr>
          <w:rFonts w:ascii="Verdana" w:hAnsi="Verdana"/>
          <w:spacing w:val="-1"/>
        </w:rPr>
        <w:t xml:space="preserve"> recurrente fue emanado por </w:t>
      </w:r>
      <w:r w:rsidR="00B75719" w:rsidRPr="00FE74EB">
        <w:rPr>
          <w:rFonts w:ascii="Verdana" w:hAnsi="Verdana"/>
          <w:spacing w:val="-1"/>
        </w:rPr>
        <w:t>la</w:t>
      </w:r>
      <w:r w:rsidRPr="00FE74EB">
        <w:rPr>
          <w:rFonts w:ascii="Verdana" w:hAnsi="Verdana"/>
          <w:spacing w:val="-1"/>
        </w:rPr>
        <w:t xml:space="preserve"> Junta </w:t>
      </w:r>
      <w:r w:rsidR="006B608F" w:rsidRPr="00FE74EB">
        <w:rPr>
          <w:rFonts w:ascii="Verdana" w:hAnsi="Verdana"/>
          <w:spacing w:val="-1"/>
        </w:rPr>
        <w:t>Directiva</w:t>
      </w:r>
      <w:r w:rsidRPr="00FE74EB">
        <w:rPr>
          <w:rFonts w:ascii="Verdana" w:hAnsi="Verdana"/>
          <w:spacing w:val="-1"/>
        </w:rPr>
        <w:t xml:space="preserve">, siendo conforme el acto recurrido en este sentido con el Ordenamiento </w:t>
      </w:r>
      <w:r w:rsidR="006B608F" w:rsidRPr="00FE74EB">
        <w:rPr>
          <w:rFonts w:ascii="Verdana" w:hAnsi="Verdana"/>
          <w:spacing w:val="-1"/>
        </w:rPr>
        <w:t>Jurídico</w:t>
      </w:r>
      <w:r w:rsidRPr="00FE74EB">
        <w:rPr>
          <w:rFonts w:ascii="Verdana" w:hAnsi="Verdana"/>
          <w:spacing w:val="-1"/>
        </w:rPr>
        <w:t xml:space="preserve"> </w:t>
      </w:r>
      <w:r w:rsidR="006B608F" w:rsidRPr="00FE74EB">
        <w:rPr>
          <w:rFonts w:ascii="Verdana" w:hAnsi="Verdana"/>
          <w:spacing w:val="-1"/>
        </w:rPr>
        <w:t>Administrativo</w:t>
      </w:r>
      <w:r w:rsidRPr="00FE74EB">
        <w:rPr>
          <w:rFonts w:ascii="Verdana" w:hAnsi="Verdana"/>
          <w:spacing w:val="-1"/>
        </w:rPr>
        <w:t>.</w:t>
      </w:r>
    </w:p>
    <w:p w14:paraId="537F9670" w14:textId="597C5EC3" w:rsidR="00883F44" w:rsidRPr="00FE74EB" w:rsidRDefault="00883F44" w:rsidP="00FE74EB">
      <w:pPr>
        <w:numPr>
          <w:ilvl w:val="0"/>
          <w:numId w:val="7"/>
        </w:numPr>
        <w:kinsoku w:val="0"/>
        <w:overflowPunct w:val="0"/>
        <w:autoSpaceDE/>
        <w:autoSpaceDN/>
        <w:adjustRightInd/>
        <w:spacing w:line="231" w:lineRule="exact"/>
        <w:ind w:left="1021" w:right="1021"/>
        <w:jc w:val="both"/>
        <w:textAlignment w:val="baseline"/>
        <w:rPr>
          <w:rFonts w:ascii="Verdana" w:hAnsi="Verdana"/>
        </w:rPr>
      </w:pPr>
      <w:r w:rsidRPr="00FE74EB">
        <w:rPr>
          <w:rFonts w:ascii="Verdana" w:hAnsi="Verdana"/>
        </w:rPr>
        <w:t xml:space="preserve">Que </w:t>
      </w:r>
      <w:r w:rsidR="006B608F" w:rsidRPr="00FE74EB">
        <w:rPr>
          <w:rFonts w:ascii="Verdana" w:hAnsi="Verdana"/>
        </w:rPr>
        <w:t>según</w:t>
      </w:r>
      <w:r w:rsidRPr="00FE74EB">
        <w:rPr>
          <w:rFonts w:ascii="Verdana" w:hAnsi="Verdana"/>
        </w:rPr>
        <w:t xml:space="preserve"> lo establece el </w:t>
      </w:r>
      <w:r w:rsidR="006B608F" w:rsidRPr="00FE74EB">
        <w:rPr>
          <w:rFonts w:ascii="Verdana" w:hAnsi="Verdana"/>
        </w:rPr>
        <w:t>artículo</w:t>
      </w:r>
      <w:r w:rsidRPr="00FE74EB">
        <w:rPr>
          <w:rFonts w:ascii="Verdana" w:hAnsi="Verdana"/>
        </w:rPr>
        <w:t xml:space="preserve"> 166 de </w:t>
      </w:r>
      <w:r w:rsidR="00B75719" w:rsidRPr="00FE74EB">
        <w:rPr>
          <w:rFonts w:ascii="Verdana" w:hAnsi="Verdana"/>
        </w:rPr>
        <w:t>la</w:t>
      </w:r>
      <w:r w:rsidRPr="00FE74EB">
        <w:rPr>
          <w:rFonts w:ascii="Verdana" w:hAnsi="Verdana"/>
        </w:rPr>
        <w:t xml:space="preserve"> Ley General de </w:t>
      </w:r>
      <w:r w:rsidR="00B75719" w:rsidRPr="00FE74EB">
        <w:rPr>
          <w:rFonts w:ascii="Verdana" w:hAnsi="Verdana"/>
        </w:rPr>
        <w:t>la</w:t>
      </w:r>
      <w:r w:rsidRPr="00FE74EB">
        <w:rPr>
          <w:rFonts w:ascii="Verdana" w:hAnsi="Verdana"/>
        </w:rPr>
        <w:t xml:space="preserve"> </w:t>
      </w:r>
      <w:r w:rsidR="006B608F" w:rsidRPr="00FE74EB">
        <w:rPr>
          <w:rFonts w:ascii="Verdana" w:hAnsi="Verdana"/>
        </w:rPr>
        <w:t>Administración</w:t>
      </w:r>
      <w:r w:rsidRPr="00FE74EB">
        <w:rPr>
          <w:rFonts w:ascii="Verdana" w:hAnsi="Verdana"/>
        </w:rPr>
        <w:t xml:space="preserve"> </w:t>
      </w:r>
      <w:r w:rsidR="006B608F" w:rsidRPr="00FE74EB">
        <w:rPr>
          <w:rFonts w:ascii="Verdana" w:hAnsi="Verdana"/>
        </w:rPr>
        <w:t>Pública</w:t>
      </w:r>
      <w:r w:rsidRPr="00FE74EB">
        <w:rPr>
          <w:rFonts w:ascii="Verdana" w:hAnsi="Verdana"/>
        </w:rPr>
        <w:t xml:space="preserve">, </w:t>
      </w:r>
      <w:r w:rsidR="00B75719" w:rsidRPr="00FE74EB">
        <w:rPr>
          <w:rFonts w:ascii="Verdana" w:hAnsi="Verdana"/>
        </w:rPr>
        <w:t>la</w:t>
      </w:r>
      <w:r w:rsidRPr="00FE74EB">
        <w:rPr>
          <w:rFonts w:ascii="Verdana" w:hAnsi="Verdana"/>
        </w:rPr>
        <w:t xml:space="preserve"> nulidad absolut</w:t>
      </w:r>
      <w:r w:rsidR="006B608F">
        <w:rPr>
          <w:rFonts w:ascii="Verdana" w:hAnsi="Verdana"/>
        </w:rPr>
        <w:t>a</w:t>
      </w:r>
      <w:r w:rsidRPr="00FE74EB">
        <w:rPr>
          <w:rFonts w:ascii="Verdana" w:hAnsi="Verdana"/>
        </w:rPr>
        <w:t xml:space="preserve"> de un acto obedece a una </w:t>
      </w:r>
      <w:r w:rsidR="006B608F" w:rsidRPr="00FE74EB">
        <w:rPr>
          <w:rFonts w:ascii="Verdana" w:hAnsi="Verdana"/>
        </w:rPr>
        <w:t>actuación</w:t>
      </w:r>
      <w:r w:rsidRPr="00FE74EB">
        <w:rPr>
          <w:rFonts w:ascii="Verdana" w:hAnsi="Verdana"/>
        </w:rPr>
        <w:t xml:space="preserve"> en </w:t>
      </w:r>
      <w:r w:rsidR="00B75719" w:rsidRPr="00FE74EB">
        <w:rPr>
          <w:rFonts w:ascii="Verdana" w:hAnsi="Verdana"/>
        </w:rPr>
        <w:t>la</w:t>
      </w:r>
      <w:r w:rsidRPr="00FE74EB">
        <w:rPr>
          <w:rFonts w:ascii="Verdana" w:hAnsi="Verdana"/>
        </w:rPr>
        <w:t xml:space="preserve"> que se omitan totalmente al menos uno de los elementos esenciales para </w:t>
      </w:r>
      <w:r w:rsidR="00B75719" w:rsidRPr="00FE74EB">
        <w:rPr>
          <w:rFonts w:ascii="Verdana" w:hAnsi="Verdana"/>
        </w:rPr>
        <w:t>la</w:t>
      </w:r>
      <w:r w:rsidRPr="00FE74EB">
        <w:rPr>
          <w:rFonts w:ascii="Verdana" w:hAnsi="Verdana"/>
        </w:rPr>
        <w:t xml:space="preserve"> </w:t>
      </w:r>
      <w:r w:rsidR="006B608F" w:rsidRPr="00FE74EB">
        <w:rPr>
          <w:rFonts w:ascii="Verdana" w:hAnsi="Verdana"/>
        </w:rPr>
        <w:t>emisión</w:t>
      </w:r>
      <w:r w:rsidRPr="00FE74EB">
        <w:rPr>
          <w:rFonts w:ascii="Verdana" w:hAnsi="Verdana"/>
        </w:rPr>
        <w:t xml:space="preserve"> valida del acto, entre ellos puede </w:t>
      </w:r>
      <w:r w:rsidR="006B608F" w:rsidRPr="00FE74EB">
        <w:rPr>
          <w:rFonts w:ascii="Verdana" w:hAnsi="Verdana"/>
        </w:rPr>
        <w:t>señalarse</w:t>
      </w:r>
      <w:r w:rsidRPr="00FE74EB">
        <w:rPr>
          <w:rFonts w:ascii="Verdana" w:hAnsi="Verdana"/>
        </w:rPr>
        <w:t xml:space="preserve"> el dictado del acto por un </w:t>
      </w:r>
      <w:r w:rsidR="006B608F">
        <w:rPr>
          <w:rFonts w:ascii="Verdana" w:hAnsi="Verdana"/>
        </w:rPr>
        <w:t>ó</w:t>
      </w:r>
      <w:r w:rsidRPr="00FE74EB">
        <w:rPr>
          <w:rFonts w:ascii="Verdana" w:hAnsi="Verdana"/>
        </w:rPr>
        <w:t xml:space="preserve">rgano incompetente, que el acto sea contrario al ordenamiento </w:t>
      </w:r>
      <w:r w:rsidR="006B608F" w:rsidRPr="00FE74EB">
        <w:rPr>
          <w:rFonts w:ascii="Verdana" w:hAnsi="Verdana"/>
        </w:rPr>
        <w:t>jurídico</w:t>
      </w:r>
      <w:r w:rsidRPr="00FE74EB">
        <w:rPr>
          <w:rFonts w:ascii="Verdana" w:hAnsi="Verdana"/>
        </w:rPr>
        <w:t xml:space="preserve"> o que se incumplan requisitos elementales de estos o bien </w:t>
      </w:r>
      <w:r w:rsidR="00B75719" w:rsidRPr="00FE74EB">
        <w:rPr>
          <w:rFonts w:ascii="Verdana" w:hAnsi="Verdana"/>
        </w:rPr>
        <w:t>la</w:t>
      </w:r>
      <w:r w:rsidRPr="00FE74EB">
        <w:rPr>
          <w:rFonts w:ascii="Verdana" w:hAnsi="Verdana"/>
        </w:rPr>
        <w:t xml:space="preserve"> existencia de un vicio grave en alguno de sus elementos , puede presentarse en el motive, en el contenido o en el fin del acto, por lo cual considera esta </w:t>
      </w:r>
      <w:r w:rsidR="006B608F" w:rsidRPr="00FE74EB">
        <w:rPr>
          <w:rFonts w:ascii="Verdana" w:hAnsi="Verdana"/>
        </w:rPr>
        <w:t>Dirección</w:t>
      </w:r>
      <w:r w:rsidRPr="00FE74EB">
        <w:rPr>
          <w:rFonts w:ascii="Verdana" w:hAnsi="Verdana"/>
        </w:rPr>
        <w:t xml:space="preserve"> </w:t>
      </w:r>
      <w:r w:rsidR="006B608F" w:rsidRPr="00FE74EB">
        <w:rPr>
          <w:rFonts w:ascii="Verdana" w:hAnsi="Verdana"/>
        </w:rPr>
        <w:t>Jurídica</w:t>
      </w:r>
      <w:r w:rsidRPr="00FE74EB">
        <w:rPr>
          <w:rFonts w:ascii="Verdana" w:hAnsi="Verdana"/>
        </w:rPr>
        <w:t xml:space="preserve"> que el acto impugnado no se encuentra viciado de nulidad </w:t>
      </w:r>
      <w:r w:rsidR="006B608F" w:rsidRPr="00FE74EB">
        <w:rPr>
          <w:rFonts w:ascii="Verdana" w:hAnsi="Verdana"/>
        </w:rPr>
        <w:t>absoluta</w:t>
      </w:r>
      <w:r w:rsidRPr="00FE74EB">
        <w:rPr>
          <w:rFonts w:ascii="Verdana" w:hAnsi="Verdana"/>
        </w:rPr>
        <w:t>.</w:t>
      </w:r>
    </w:p>
    <w:p w14:paraId="60BB3368" w14:textId="73A762C6" w:rsidR="00883F44" w:rsidRPr="00FE74EB" w:rsidRDefault="00883F44" w:rsidP="00FE74EB">
      <w:pPr>
        <w:numPr>
          <w:ilvl w:val="0"/>
          <w:numId w:val="7"/>
        </w:numPr>
        <w:kinsoku w:val="0"/>
        <w:overflowPunct w:val="0"/>
        <w:autoSpaceDE/>
        <w:autoSpaceDN/>
        <w:adjustRightInd/>
        <w:spacing w:line="231" w:lineRule="exact"/>
        <w:ind w:left="1021" w:right="1021"/>
        <w:jc w:val="both"/>
        <w:textAlignment w:val="baseline"/>
        <w:rPr>
          <w:rFonts w:ascii="Verdana" w:hAnsi="Verdana"/>
        </w:rPr>
      </w:pPr>
      <w:r w:rsidRPr="00FE74EB">
        <w:rPr>
          <w:rFonts w:ascii="Verdana" w:hAnsi="Verdana"/>
        </w:rPr>
        <w:t xml:space="preserve">Que el </w:t>
      </w:r>
      <w:r w:rsidR="006B608F" w:rsidRPr="00FE74EB">
        <w:rPr>
          <w:rFonts w:ascii="Verdana" w:hAnsi="Verdana"/>
        </w:rPr>
        <w:t>artículo</w:t>
      </w:r>
      <w:r w:rsidRPr="00FE74EB">
        <w:rPr>
          <w:rFonts w:ascii="Verdana" w:hAnsi="Verdana"/>
        </w:rPr>
        <w:t xml:space="preserve"> 168 de la Ley General de la </w:t>
      </w:r>
      <w:r w:rsidR="006B608F" w:rsidRPr="00FE74EB">
        <w:rPr>
          <w:rFonts w:ascii="Verdana" w:hAnsi="Verdana"/>
        </w:rPr>
        <w:t>Administración</w:t>
      </w:r>
      <w:r w:rsidRPr="00FE74EB">
        <w:rPr>
          <w:rFonts w:ascii="Verdana" w:hAnsi="Verdana"/>
        </w:rPr>
        <w:t xml:space="preserve"> </w:t>
      </w:r>
      <w:r w:rsidR="006B608F" w:rsidRPr="00FE74EB">
        <w:rPr>
          <w:rFonts w:ascii="Verdana" w:hAnsi="Verdana"/>
        </w:rPr>
        <w:t>Pública</w:t>
      </w:r>
      <w:r w:rsidRPr="00FE74EB">
        <w:rPr>
          <w:rFonts w:ascii="Verdana" w:hAnsi="Verdana"/>
        </w:rPr>
        <w:t xml:space="preserve"> se</w:t>
      </w:r>
      <w:r w:rsidR="006B608F">
        <w:rPr>
          <w:rFonts w:ascii="Verdana" w:hAnsi="Verdana"/>
        </w:rPr>
        <w:t>ñala</w:t>
      </w:r>
      <w:r w:rsidRPr="00FE74EB">
        <w:rPr>
          <w:rFonts w:ascii="Verdana" w:hAnsi="Verdana"/>
        </w:rPr>
        <w:t xml:space="preserve"> que en case de duda sobre </w:t>
      </w:r>
      <w:r w:rsidR="00B75719" w:rsidRPr="00FE74EB">
        <w:rPr>
          <w:rFonts w:ascii="Verdana" w:hAnsi="Verdana"/>
        </w:rPr>
        <w:t>la</w:t>
      </w:r>
      <w:r w:rsidRPr="00FE74EB">
        <w:rPr>
          <w:rFonts w:ascii="Verdana" w:hAnsi="Verdana"/>
        </w:rPr>
        <w:t xml:space="preserve"> existencia o </w:t>
      </w:r>
      <w:r w:rsidR="006B608F" w:rsidRPr="00FE74EB">
        <w:rPr>
          <w:rFonts w:ascii="Verdana" w:hAnsi="Verdana"/>
        </w:rPr>
        <w:t>clasificación</w:t>
      </w:r>
      <w:r w:rsidRPr="00FE74EB">
        <w:rPr>
          <w:rFonts w:ascii="Verdana" w:hAnsi="Verdana"/>
        </w:rPr>
        <w:t xml:space="preserve"> e importancia del vicio </w:t>
      </w:r>
      <w:r w:rsidR="006B608F" w:rsidRPr="00FE74EB">
        <w:rPr>
          <w:rFonts w:ascii="Verdana" w:hAnsi="Verdana"/>
        </w:rPr>
        <w:t>deberá</w:t>
      </w:r>
      <w:r w:rsidRPr="00FE74EB">
        <w:rPr>
          <w:rFonts w:ascii="Verdana" w:hAnsi="Verdana"/>
        </w:rPr>
        <w:t xml:space="preserve"> estarse a la consecuencia </w:t>
      </w:r>
      <w:r w:rsidR="006B608F" w:rsidRPr="00FE74EB">
        <w:rPr>
          <w:rFonts w:ascii="Verdana" w:hAnsi="Verdana"/>
        </w:rPr>
        <w:t>más</w:t>
      </w:r>
      <w:r w:rsidRPr="00FE74EB">
        <w:rPr>
          <w:rFonts w:ascii="Verdana" w:hAnsi="Verdana"/>
        </w:rPr>
        <w:t xml:space="preserve"> favorable a la </w:t>
      </w:r>
      <w:r w:rsidR="006B608F" w:rsidRPr="00FE74EB">
        <w:rPr>
          <w:rFonts w:ascii="Verdana" w:hAnsi="Verdana"/>
        </w:rPr>
        <w:t>conservación</w:t>
      </w:r>
      <w:r w:rsidRPr="00FE74EB">
        <w:rPr>
          <w:rFonts w:ascii="Verdana" w:hAnsi="Verdana"/>
        </w:rPr>
        <w:t xml:space="preserve"> del acto (</w:t>
      </w:r>
      <w:r w:rsidR="006B608F" w:rsidRPr="00FE74EB">
        <w:rPr>
          <w:rFonts w:ascii="Verdana" w:hAnsi="Verdana"/>
        </w:rPr>
        <w:t>Princip</w:t>
      </w:r>
      <w:r w:rsidR="006B608F">
        <w:rPr>
          <w:rFonts w:ascii="Verdana" w:hAnsi="Verdana"/>
        </w:rPr>
        <w:t>io</w:t>
      </w:r>
      <w:r w:rsidRPr="00FE74EB">
        <w:rPr>
          <w:rFonts w:ascii="Verdana" w:hAnsi="Verdana"/>
        </w:rPr>
        <w:t xml:space="preserve"> de </w:t>
      </w:r>
      <w:r w:rsidR="006B608F" w:rsidRPr="00FE74EB">
        <w:rPr>
          <w:rFonts w:ascii="Verdana" w:hAnsi="Verdana"/>
        </w:rPr>
        <w:t>Conservación</w:t>
      </w:r>
      <w:r w:rsidRPr="00FE74EB">
        <w:rPr>
          <w:rFonts w:ascii="Verdana" w:hAnsi="Verdana"/>
        </w:rPr>
        <w:t xml:space="preserve"> a </w:t>
      </w:r>
      <w:r w:rsidRPr="00FE74EB">
        <w:rPr>
          <w:rFonts w:ascii="Verdana" w:hAnsi="Verdana"/>
          <w:i/>
          <w:iCs/>
        </w:rPr>
        <w:t xml:space="preserve">Favor </w:t>
      </w:r>
      <w:proofErr w:type="spellStart"/>
      <w:r w:rsidRPr="00FE74EB">
        <w:rPr>
          <w:rFonts w:ascii="Verdana" w:hAnsi="Verdana"/>
          <w:i/>
          <w:iCs/>
        </w:rPr>
        <w:t>Acti</w:t>
      </w:r>
      <w:proofErr w:type="spellEnd"/>
      <w:r w:rsidRPr="00FE74EB">
        <w:rPr>
          <w:rFonts w:ascii="Verdana" w:hAnsi="Verdana"/>
          <w:i/>
          <w:iCs/>
        </w:rPr>
        <w:t xml:space="preserve">). </w:t>
      </w:r>
      <w:r w:rsidRPr="00FE74EB">
        <w:rPr>
          <w:rFonts w:ascii="Verdana" w:hAnsi="Verdana"/>
        </w:rPr>
        <w:t xml:space="preserve">Dispone edemas el </w:t>
      </w:r>
      <w:r w:rsidR="006B608F" w:rsidRPr="00FE74EB">
        <w:rPr>
          <w:rFonts w:ascii="Verdana" w:hAnsi="Verdana"/>
        </w:rPr>
        <w:t>Artículo</w:t>
      </w:r>
      <w:r w:rsidRPr="00FE74EB">
        <w:rPr>
          <w:rFonts w:ascii="Verdana" w:hAnsi="Verdana"/>
        </w:rPr>
        <w:t xml:space="preserve"> 113.3 del mismo cuerpo normativo que en </w:t>
      </w:r>
      <w:r w:rsidR="00B75719" w:rsidRPr="00FE74EB">
        <w:rPr>
          <w:rFonts w:ascii="Verdana" w:hAnsi="Verdana"/>
        </w:rPr>
        <w:t>la</w:t>
      </w:r>
      <w:r w:rsidRPr="00FE74EB">
        <w:rPr>
          <w:rFonts w:ascii="Verdana" w:hAnsi="Verdana"/>
        </w:rPr>
        <w:t xml:space="preserve"> </w:t>
      </w:r>
      <w:r w:rsidR="006B608F" w:rsidRPr="00FE74EB">
        <w:rPr>
          <w:rFonts w:ascii="Verdana" w:hAnsi="Verdana"/>
        </w:rPr>
        <w:t>apreciación</w:t>
      </w:r>
      <w:r w:rsidRPr="00FE74EB">
        <w:rPr>
          <w:rFonts w:ascii="Verdana" w:hAnsi="Verdana"/>
        </w:rPr>
        <w:t xml:space="preserve"> del inter&amp; p</w:t>
      </w:r>
      <w:r w:rsidR="006B608F">
        <w:rPr>
          <w:rFonts w:ascii="Verdana" w:hAnsi="Verdana"/>
        </w:rPr>
        <w:t>úbli</w:t>
      </w:r>
      <w:r w:rsidRPr="00FE74EB">
        <w:rPr>
          <w:rFonts w:ascii="Verdana" w:hAnsi="Verdana"/>
        </w:rPr>
        <w:t xml:space="preserve">co se </w:t>
      </w:r>
      <w:r w:rsidR="006B608F" w:rsidRPr="00FE74EB">
        <w:rPr>
          <w:rFonts w:ascii="Verdana" w:hAnsi="Verdana"/>
        </w:rPr>
        <w:t>tendrá</w:t>
      </w:r>
      <w:r w:rsidRPr="00FE74EB">
        <w:rPr>
          <w:rFonts w:ascii="Verdana" w:hAnsi="Verdana"/>
        </w:rPr>
        <w:t xml:space="preserve"> en cuenta en primer lugar los valores de seguridad </w:t>
      </w:r>
      <w:r w:rsidR="006B608F" w:rsidRPr="00FE74EB">
        <w:rPr>
          <w:rFonts w:ascii="Verdana" w:hAnsi="Verdana"/>
        </w:rPr>
        <w:t>jurídica</w:t>
      </w:r>
      <w:r w:rsidRPr="00FE74EB">
        <w:rPr>
          <w:rFonts w:ascii="Verdana" w:hAnsi="Verdana"/>
        </w:rPr>
        <w:t xml:space="preserve"> y justicia para la comunidad y el individuo.</w:t>
      </w:r>
    </w:p>
    <w:p w14:paraId="08B00C21" w14:textId="37D322BA" w:rsidR="00883F44" w:rsidRPr="00FE74EB" w:rsidRDefault="00883F44" w:rsidP="00FE74EB">
      <w:pPr>
        <w:numPr>
          <w:ilvl w:val="0"/>
          <w:numId w:val="7"/>
        </w:numPr>
        <w:kinsoku w:val="0"/>
        <w:overflowPunct w:val="0"/>
        <w:autoSpaceDE/>
        <w:autoSpaceDN/>
        <w:adjustRightInd/>
        <w:spacing w:line="231" w:lineRule="exact"/>
        <w:ind w:left="1021" w:right="1021"/>
        <w:jc w:val="both"/>
        <w:textAlignment w:val="baseline"/>
        <w:rPr>
          <w:rFonts w:ascii="Verdana" w:hAnsi="Verdana"/>
        </w:rPr>
      </w:pPr>
      <w:r w:rsidRPr="00FE74EB">
        <w:rPr>
          <w:rFonts w:ascii="Verdana" w:hAnsi="Verdana"/>
        </w:rPr>
        <w:t>Que por las razones de hecho y derecho expuestas se tiene que no se encuentran vicios de fondo o forma que justifiquen la declaratoria de invalidez del acuerdo de la Junta Directiva, por lo que esta Dirección Jurídica considera que debe desestimarse la solicitud planteada en este sentido.</w:t>
      </w:r>
    </w:p>
    <w:p w14:paraId="64CDFE51" w14:textId="77FEC366" w:rsidR="00883F44" w:rsidRPr="00FE74EB" w:rsidRDefault="00883F44" w:rsidP="00FE74EB">
      <w:pPr>
        <w:numPr>
          <w:ilvl w:val="0"/>
          <w:numId w:val="7"/>
        </w:numPr>
        <w:kinsoku w:val="0"/>
        <w:overflowPunct w:val="0"/>
        <w:autoSpaceDE/>
        <w:autoSpaceDN/>
        <w:adjustRightInd/>
        <w:spacing w:line="231" w:lineRule="exact"/>
        <w:ind w:left="1021" w:right="1021"/>
        <w:jc w:val="both"/>
        <w:textAlignment w:val="baseline"/>
        <w:rPr>
          <w:rFonts w:ascii="Verdana" w:hAnsi="Verdana"/>
        </w:rPr>
      </w:pPr>
      <w:proofErr w:type="gramStart"/>
      <w:r w:rsidRPr="00FE74EB">
        <w:rPr>
          <w:rFonts w:ascii="Verdana" w:hAnsi="Verdana"/>
        </w:rPr>
        <w:t>Que</w:t>
      </w:r>
      <w:proofErr w:type="gramEnd"/>
      <w:r w:rsidRPr="00FE74EB">
        <w:rPr>
          <w:rFonts w:ascii="Verdana" w:hAnsi="Verdana"/>
        </w:rPr>
        <w:t xml:space="preserve"> en relación a </w:t>
      </w:r>
      <w:r w:rsidR="00B75719" w:rsidRPr="00FE74EB">
        <w:rPr>
          <w:rFonts w:ascii="Verdana" w:hAnsi="Verdana"/>
        </w:rPr>
        <w:t>la</w:t>
      </w:r>
      <w:r w:rsidRPr="00FE74EB">
        <w:rPr>
          <w:rFonts w:ascii="Verdana" w:hAnsi="Verdana"/>
        </w:rPr>
        <w:t xml:space="preserve"> solicitud de continuar prestando el servicio, el recurrente ha continuado prestando el servicio con </w:t>
      </w:r>
      <w:r w:rsidR="00B75719" w:rsidRPr="00FE74EB">
        <w:rPr>
          <w:rFonts w:ascii="Verdana" w:hAnsi="Verdana"/>
        </w:rPr>
        <w:t>la</w:t>
      </w:r>
      <w:r w:rsidRPr="00FE74EB">
        <w:rPr>
          <w:rFonts w:ascii="Verdana" w:hAnsi="Verdana"/>
        </w:rPr>
        <w:t xml:space="preserve"> place AP 824, de conformidad con lo establecido por el transitorio I de la Ley No 7969 por lo cual dicha gestión deviene en improcedente, estando vigente su autorización para circular hasta tanto se formalice el Primer Procedimiento Especial Abreviado de Taxis, sin perjuicio del inicio de eventuales procesos para la cancelación de dicho permiso.</w:t>
      </w:r>
    </w:p>
    <w:p w14:paraId="69C88ADD" w14:textId="77777777" w:rsidR="00FE74EB" w:rsidRDefault="00FE74EB" w:rsidP="00FE74EB">
      <w:pPr>
        <w:kinsoku w:val="0"/>
        <w:overflowPunct w:val="0"/>
        <w:autoSpaceDE/>
        <w:autoSpaceDN/>
        <w:adjustRightInd/>
        <w:spacing w:line="234" w:lineRule="exact"/>
        <w:ind w:left="1021" w:right="1021"/>
        <w:textAlignment w:val="baseline"/>
        <w:rPr>
          <w:rFonts w:ascii="Verdana" w:hAnsi="Verdana"/>
          <w:b/>
          <w:bCs/>
        </w:rPr>
      </w:pPr>
    </w:p>
    <w:p w14:paraId="4DA24955" w14:textId="437B3C63" w:rsidR="00883F44" w:rsidRPr="00981536" w:rsidRDefault="00883F44" w:rsidP="00FE74EB">
      <w:pPr>
        <w:kinsoku w:val="0"/>
        <w:overflowPunct w:val="0"/>
        <w:autoSpaceDE/>
        <w:autoSpaceDN/>
        <w:adjustRightInd/>
        <w:spacing w:line="234" w:lineRule="exact"/>
        <w:ind w:left="1021" w:right="1021"/>
        <w:textAlignment w:val="baseline"/>
        <w:rPr>
          <w:rFonts w:ascii="Verdana" w:hAnsi="Verdana"/>
          <w:b/>
          <w:bCs/>
        </w:rPr>
      </w:pPr>
      <w:r w:rsidRPr="00981536">
        <w:rPr>
          <w:rFonts w:ascii="Verdana" w:hAnsi="Verdana"/>
          <w:b/>
          <w:bCs/>
        </w:rPr>
        <w:t xml:space="preserve">POR </w:t>
      </w:r>
      <w:proofErr w:type="gramStart"/>
      <w:r w:rsidRPr="00981536">
        <w:rPr>
          <w:rFonts w:ascii="Verdana" w:hAnsi="Verdana"/>
          <w:b/>
          <w:bCs/>
        </w:rPr>
        <w:t>TANTO</w:t>
      </w:r>
      <w:proofErr w:type="gramEnd"/>
      <w:r w:rsidRPr="00981536">
        <w:rPr>
          <w:rFonts w:ascii="Verdana" w:hAnsi="Verdana"/>
          <w:b/>
          <w:bCs/>
        </w:rPr>
        <w:t xml:space="preserve"> ACUERDAN EN FIRME:</w:t>
      </w:r>
    </w:p>
    <w:p w14:paraId="7DE81268" w14:textId="1E89A645" w:rsidR="00883F44" w:rsidRPr="00981536" w:rsidRDefault="00883F44" w:rsidP="00FE74EB">
      <w:pPr>
        <w:kinsoku w:val="0"/>
        <w:overflowPunct w:val="0"/>
        <w:autoSpaceDE/>
        <w:autoSpaceDN/>
        <w:adjustRightInd/>
        <w:ind w:left="1021" w:right="1021"/>
        <w:jc w:val="both"/>
        <w:textAlignment w:val="baseline"/>
        <w:rPr>
          <w:rFonts w:ascii="Verdana" w:hAnsi="Verdana"/>
          <w:spacing w:val="-5"/>
        </w:rPr>
      </w:pPr>
      <w:r w:rsidRPr="00981536">
        <w:rPr>
          <w:rFonts w:ascii="Verdana" w:hAnsi="Verdana"/>
          <w:spacing w:val="2"/>
        </w:rPr>
        <w:t xml:space="preserve">Acoger las recomendaciones de </w:t>
      </w:r>
      <w:r w:rsidR="00B75719" w:rsidRPr="00981536">
        <w:rPr>
          <w:rFonts w:ascii="Verdana" w:hAnsi="Verdana"/>
          <w:spacing w:val="2"/>
        </w:rPr>
        <w:t>la</w:t>
      </w:r>
      <w:r w:rsidRPr="00981536">
        <w:rPr>
          <w:rFonts w:ascii="Verdana" w:hAnsi="Verdana"/>
          <w:spacing w:val="2"/>
        </w:rPr>
        <w:t xml:space="preserve"> Dirección de Asuntos Jurídicos y por</w:t>
      </w:r>
      <w:r w:rsidR="008E3BA9" w:rsidRPr="00981536">
        <w:rPr>
          <w:rFonts w:ascii="Verdana" w:hAnsi="Verdana"/>
          <w:spacing w:val="2"/>
        </w:rPr>
        <w:t xml:space="preserve"> </w:t>
      </w:r>
      <w:r w:rsidRPr="00981536">
        <w:rPr>
          <w:rFonts w:ascii="Verdana" w:hAnsi="Verdana"/>
          <w:spacing w:val="-5"/>
        </w:rPr>
        <w:t>ello:</w:t>
      </w:r>
    </w:p>
    <w:p w14:paraId="4B170C5A" w14:textId="7695F01F" w:rsidR="00883F44" w:rsidRPr="00981536" w:rsidRDefault="00883F44" w:rsidP="00FE74EB">
      <w:pPr>
        <w:tabs>
          <w:tab w:val="left" w:pos="648"/>
        </w:tabs>
        <w:kinsoku w:val="0"/>
        <w:overflowPunct w:val="0"/>
        <w:autoSpaceDE/>
        <w:autoSpaceDN/>
        <w:adjustRightInd/>
        <w:ind w:left="1021" w:right="1021"/>
        <w:jc w:val="both"/>
        <w:textAlignment w:val="baseline"/>
        <w:rPr>
          <w:rFonts w:ascii="Verdana" w:hAnsi="Verdana"/>
        </w:rPr>
      </w:pPr>
      <w:r w:rsidRPr="00981536">
        <w:rPr>
          <w:rFonts w:ascii="Verdana" w:hAnsi="Verdana"/>
        </w:rPr>
        <w:t>1</w:t>
      </w:r>
      <w:r w:rsidRPr="00981536">
        <w:rPr>
          <w:rFonts w:ascii="Verdana" w:hAnsi="Verdana"/>
        </w:rPr>
        <w:tab/>
      </w:r>
      <w:proofErr w:type="gramStart"/>
      <w:r w:rsidRPr="00981536">
        <w:rPr>
          <w:rFonts w:ascii="Verdana" w:hAnsi="Verdana"/>
        </w:rPr>
        <w:t>Rechazar</w:t>
      </w:r>
      <w:proofErr w:type="gramEnd"/>
      <w:r w:rsidRPr="00981536">
        <w:rPr>
          <w:rFonts w:ascii="Verdana" w:hAnsi="Verdana"/>
        </w:rPr>
        <w:t xml:space="preserve"> el Recurso de Revocatoria interpuesto contra el Articulo 3.19 de la Sesión Extraordinaria 04-2005 del 24 de noviembre del a</w:t>
      </w:r>
      <w:r>
        <w:rPr>
          <w:rFonts w:ascii="Verdana" w:hAnsi="Verdana"/>
        </w:rPr>
        <w:t>ño</w:t>
      </w:r>
      <w:r w:rsidRPr="00981536">
        <w:rPr>
          <w:rFonts w:ascii="Verdana" w:hAnsi="Verdana"/>
        </w:rPr>
        <w:t xml:space="preserve"> 2005 por cuanto no existen motives de conveniencia, oportunidad </w:t>
      </w:r>
      <w:r w:rsidR="00305346" w:rsidRPr="00981536">
        <w:rPr>
          <w:rFonts w:ascii="Verdana" w:hAnsi="Verdana"/>
        </w:rPr>
        <w:t>mérito</w:t>
      </w:r>
      <w:r w:rsidRPr="00981536">
        <w:rPr>
          <w:rFonts w:ascii="Verdana" w:hAnsi="Verdana"/>
        </w:rPr>
        <w:t xml:space="preserve"> para revocar el Acto </w:t>
      </w:r>
      <w:r w:rsidR="00305346" w:rsidRPr="00981536">
        <w:rPr>
          <w:rFonts w:ascii="Verdana" w:hAnsi="Verdana"/>
        </w:rPr>
        <w:t>Administrativo</w:t>
      </w:r>
      <w:r w:rsidRPr="00981536">
        <w:rPr>
          <w:rFonts w:ascii="Verdana" w:hAnsi="Verdana"/>
        </w:rPr>
        <w:t xml:space="preserve"> Recurrido.</w:t>
      </w:r>
    </w:p>
    <w:p w14:paraId="4E41BA2D" w14:textId="60CC7262" w:rsidR="00883F44" w:rsidRPr="00981536" w:rsidRDefault="00883F44" w:rsidP="00FE74EB">
      <w:pPr>
        <w:tabs>
          <w:tab w:val="left" w:pos="648"/>
        </w:tabs>
        <w:kinsoku w:val="0"/>
        <w:overflowPunct w:val="0"/>
        <w:autoSpaceDE/>
        <w:autoSpaceDN/>
        <w:adjustRightInd/>
        <w:ind w:left="1021" w:right="1021"/>
        <w:jc w:val="both"/>
        <w:textAlignment w:val="baseline"/>
        <w:rPr>
          <w:rFonts w:ascii="Verdana" w:hAnsi="Verdana"/>
        </w:rPr>
      </w:pPr>
      <w:r w:rsidRPr="00981536">
        <w:rPr>
          <w:rFonts w:ascii="Verdana" w:hAnsi="Verdana"/>
        </w:rPr>
        <w:t>2</w:t>
      </w:r>
      <w:r w:rsidRPr="00981536">
        <w:rPr>
          <w:rFonts w:ascii="Verdana" w:hAnsi="Verdana"/>
        </w:rPr>
        <w:tab/>
      </w:r>
      <w:proofErr w:type="gramStart"/>
      <w:r w:rsidRPr="00981536">
        <w:rPr>
          <w:rFonts w:ascii="Verdana" w:hAnsi="Verdana"/>
        </w:rPr>
        <w:t>Rechazarse</w:t>
      </w:r>
      <w:proofErr w:type="gramEnd"/>
      <w:r w:rsidRPr="00981536">
        <w:rPr>
          <w:rFonts w:ascii="Verdana" w:hAnsi="Verdana"/>
        </w:rPr>
        <w:t xml:space="preserve"> el incidente de nulidad incoado por el </w:t>
      </w:r>
      <w:r w:rsidR="00305346" w:rsidRPr="00981536">
        <w:rPr>
          <w:rFonts w:ascii="Verdana" w:hAnsi="Verdana"/>
        </w:rPr>
        <w:t>aquí</w:t>
      </w:r>
      <w:r w:rsidRPr="00981536">
        <w:rPr>
          <w:rFonts w:ascii="Verdana" w:hAnsi="Verdana"/>
        </w:rPr>
        <w:t xml:space="preserve"> recurrente, por cuanto el acto </w:t>
      </w:r>
      <w:r w:rsidR="00305346" w:rsidRPr="00981536">
        <w:rPr>
          <w:rFonts w:ascii="Verdana" w:hAnsi="Verdana"/>
        </w:rPr>
        <w:t>administrativo</w:t>
      </w:r>
      <w:r w:rsidRPr="00981536">
        <w:rPr>
          <w:rFonts w:ascii="Verdana" w:hAnsi="Verdana"/>
        </w:rPr>
        <w:t xml:space="preserve"> recurrido se </w:t>
      </w:r>
      <w:r w:rsidRPr="00981536">
        <w:rPr>
          <w:rFonts w:ascii="Verdana" w:hAnsi="Verdana"/>
        </w:rPr>
        <w:lastRenderedPageBreak/>
        <w:t xml:space="preserve">encuentra sustancialmente apegado al ordenamiento </w:t>
      </w:r>
      <w:r w:rsidR="00305346" w:rsidRPr="00981536">
        <w:rPr>
          <w:rFonts w:ascii="Verdana" w:hAnsi="Verdana"/>
        </w:rPr>
        <w:t>jurídico</w:t>
      </w:r>
      <w:r w:rsidRPr="00981536">
        <w:rPr>
          <w:rFonts w:ascii="Verdana" w:hAnsi="Verdana"/>
        </w:rPr>
        <w:t>.</w:t>
      </w:r>
    </w:p>
    <w:p w14:paraId="351090A9" w14:textId="3DBB0F78" w:rsidR="008E3BA9" w:rsidRPr="00981536" w:rsidRDefault="00883F44" w:rsidP="00FE74EB">
      <w:pPr>
        <w:tabs>
          <w:tab w:val="left" w:pos="648"/>
        </w:tabs>
        <w:kinsoku w:val="0"/>
        <w:overflowPunct w:val="0"/>
        <w:autoSpaceDE/>
        <w:autoSpaceDN/>
        <w:adjustRightInd/>
        <w:ind w:left="1021" w:right="1021"/>
        <w:jc w:val="both"/>
        <w:textAlignment w:val="baseline"/>
        <w:rPr>
          <w:rFonts w:ascii="Verdana" w:hAnsi="Verdana"/>
        </w:rPr>
      </w:pPr>
      <w:r w:rsidRPr="00981536">
        <w:rPr>
          <w:rFonts w:ascii="Verdana" w:hAnsi="Verdana"/>
        </w:rPr>
        <w:t>3</w:t>
      </w:r>
      <w:r w:rsidRPr="00981536">
        <w:rPr>
          <w:rFonts w:ascii="Verdana" w:hAnsi="Verdana"/>
        </w:rPr>
        <w:tab/>
      </w:r>
      <w:proofErr w:type="gramStart"/>
      <w:r w:rsidRPr="00981536">
        <w:rPr>
          <w:rFonts w:ascii="Verdana" w:hAnsi="Verdana"/>
        </w:rPr>
        <w:t>Rechazar</w:t>
      </w:r>
      <w:proofErr w:type="gramEnd"/>
      <w:r w:rsidRPr="00981536">
        <w:rPr>
          <w:rFonts w:ascii="Verdana" w:hAnsi="Verdana"/>
        </w:rPr>
        <w:t xml:space="preserve"> el incidente de </w:t>
      </w:r>
      <w:r w:rsidR="00305346" w:rsidRPr="00981536">
        <w:rPr>
          <w:rFonts w:ascii="Verdana" w:hAnsi="Verdana"/>
        </w:rPr>
        <w:t>suspensión</w:t>
      </w:r>
      <w:r w:rsidRPr="00981536">
        <w:rPr>
          <w:rFonts w:ascii="Verdana" w:hAnsi="Verdana"/>
        </w:rPr>
        <w:t xml:space="preserve"> contra el Articulo 3. 49 de </w:t>
      </w:r>
      <w:r w:rsidR="00B75719" w:rsidRPr="00981536">
        <w:rPr>
          <w:rFonts w:ascii="Verdana" w:hAnsi="Verdana"/>
        </w:rPr>
        <w:t>la</w:t>
      </w:r>
      <w:r w:rsidRPr="00981536">
        <w:rPr>
          <w:rFonts w:ascii="Verdana" w:hAnsi="Verdana"/>
        </w:rPr>
        <w:t xml:space="preserve"> </w:t>
      </w:r>
      <w:r w:rsidR="00305346" w:rsidRPr="00981536">
        <w:rPr>
          <w:rFonts w:ascii="Verdana" w:hAnsi="Verdana"/>
        </w:rPr>
        <w:t>Sesión</w:t>
      </w:r>
      <w:r w:rsidRPr="00981536">
        <w:rPr>
          <w:rFonts w:ascii="Verdana" w:hAnsi="Verdana"/>
        </w:rPr>
        <w:t xml:space="preserve"> Extraordinaria 04-2005.</w:t>
      </w:r>
    </w:p>
    <w:p w14:paraId="0A27824C" w14:textId="4B70810A" w:rsidR="00883F44" w:rsidRPr="00981536" w:rsidRDefault="00883F44" w:rsidP="00FE74EB">
      <w:pPr>
        <w:tabs>
          <w:tab w:val="left" w:pos="648"/>
        </w:tabs>
        <w:kinsoku w:val="0"/>
        <w:overflowPunct w:val="0"/>
        <w:autoSpaceDE/>
        <w:autoSpaceDN/>
        <w:adjustRightInd/>
        <w:ind w:left="1021" w:right="1021"/>
        <w:jc w:val="both"/>
        <w:textAlignment w:val="baseline"/>
        <w:rPr>
          <w:rFonts w:ascii="Verdana" w:hAnsi="Verdana"/>
        </w:rPr>
      </w:pPr>
      <w:r w:rsidRPr="00981536">
        <w:rPr>
          <w:rFonts w:ascii="Verdana" w:hAnsi="Verdana"/>
        </w:rPr>
        <w:t>4</w:t>
      </w:r>
      <w:r w:rsidRPr="00981536">
        <w:rPr>
          <w:rFonts w:ascii="Verdana" w:hAnsi="Verdana"/>
        </w:rPr>
        <w:tab/>
      </w:r>
      <w:proofErr w:type="gramStart"/>
      <w:r w:rsidRPr="00981536">
        <w:rPr>
          <w:rFonts w:ascii="Verdana" w:hAnsi="Verdana"/>
        </w:rPr>
        <w:t>Rechazar</w:t>
      </w:r>
      <w:proofErr w:type="gramEnd"/>
      <w:r w:rsidRPr="00981536">
        <w:rPr>
          <w:rFonts w:ascii="Verdana" w:hAnsi="Verdana"/>
        </w:rPr>
        <w:t xml:space="preserve"> en los </w:t>
      </w:r>
      <w:r w:rsidR="00305346" w:rsidRPr="00981536">
        <w:rPr>
          <w:rFonts w:ascii="Verdana" w:hAnsi="Verdana"/>
        </w:rPr>
        <w:t>términos</w:t>
      </w:r>
      <w:r w:rsidRPr="00981536">
        <w:rPr>
          <w:rFonts w:ascii="Verdana" w:hAnsi="Verdana"/>
        </w:rPr>
        <w:t xml:space="preserve"> </w:t>
      </w:r>
      <w:r w:rsidR="00305346" w:rsidRPr="00981536">
        <w:rPr>
          <w:rFonts w:ascii="Verdana" w:hAnsi="Verdana"/>
        </w:rPr>
        <w:t>señalados</w:t>
      </w:r>
      <w:r w:rsidRPr="00981536">
        <w:rPr>
          <w:rFonts w:ascii="Verdana" w:hAnsi="Verdana"/>
        </w:rPr>
        <w:t xml:space="preserve"> en el presente informe por improcedente </w:t>
      </w:r>
      <w:r w:rsidR="00B75719" w:rsidRPr="00981536">
        <w:rPr>
          <w:rFonts w:ascii="Verdana" w:hAnsi="Verdana"/>
        </w:rPr>
        <w:t>la</w:t>
      </w:r>
      <w:r w:rsidRPr="00981536">
        <w:rPr>
          <w:rFonts w:ascii="Verdana" w:hAnsi="Verdana"/>
        </w:rPr>
        <w:t xml:space="preserve"> solicitud de continuar brindando el servicio.</w:t>
      </w:r>
    </w:p>
    <w:p w14:paraId="28BE5761" w14:textId="04BE0784" w:rsidR="00883F44" w:rsidRPr="00981536" w:rsidRDefault="00883F44" w:rsidP="00FE74EB">
      <w:pPr>
        <w:tabs>
          <w:tab w:val="left" w:pos="1368"/>
        </w:tabs>
        <w:kinsoku w:val="0"/>
        <w:overflowPunct w:val="0"/>
        <w:autoSpaceDE/>
        <w:autoSpaceDN/>
        <w:adjustRightInd/>
        <w:spacing w:line="243" w:lineRule="exact"/>
        <w:ind w:left="1021" w:right="1021"/>
        <w:jc w:val="both"/>
        <w:textAlignment w:val="baseline"/>
        <w:rPr>
          <w:rFonts w:ascii="Verdana" w:hAnsi="Verdana"/>
          <w:b/>
          <w:bCs/>
          <w:spacing w:val="-9"/>
        </w:rPr>
      </w:pPr>
      <w:r w:rsidRPr="00981536">
        <w:rPr>
          <w:rFonts w:ascii="Verdana" w:hAnsi="Verdana"/>
          <w:b/>
          <w:bCs/>
          <w:spacing w:val="-9"/>
        </w:rPr>
        <w:t>5</w:t>
      </w:r>
      <w:r w:rsidRPr="00981536">
        <w:rPr>
          <w:rFonts w:ascii="Verdana" w:hAnsi="Verdana"/>
          <w:b/>
          <w:bCs/>
          <w:spacing w:val="-9"/>
        </w:rPr>
        <w:tab/>
      </w:r>
      <w:proofErr w:type="gramStart"/>
      <w:r w:rsidRPr="00981536">
        <w:rPr>
          <w:rFonts w:ascii="Verdana" w:hAnsi="Verdana"/>
          <w:spacing w:val="-9"/>
        </w:rPr>
        <w:t>Elevar</w:t>
      </w:r>
      <w:proofErr w:type="gramEnd"/>
      <w:r w:rsidRPr="00981536">
        <w:rPr>
          <w:rFonts w:ascii="Verdana" w:hAnsi="Verdana"/>
          <w:spacing w:val="-9"/>
        </w:rPr>
        <w:t xml:space="preserve"> el Recurso de </w:t>
      </w:r>
      <w:r w:rsidR="00305346" w:rsidRPr="00981536">
        <w:rPr>
          <w:rFonts w:ascii="Verdana" w:hAnsi="Verdana"/>
          <w:spacing w:val="-9"/>
        </w:rPr>
        <w:t>Apelación</w:t>
      </w:r>
      <w:r w:rsidRPr="00981536">
        <w:rPr>
          <w:rFonts w:ascii="Verdana" w:hAnsi="Verdana"/>
          <w:spacing w:val="-9"/>
        </w:rPr>
        <w:t xml:space="preserve"> contra el Articulo 3. 49 de </w:t>
      </w:r>
      <w:r w:rsidR="00B75719" w:rsidRPr="00981536">
        <w:rPr>
          <w:rFonts w:ascii="Verdana" w:hAnsi="Verdana"/>
          <w:spacing w:val="-9"/>
        </w:rPr>
        <w:t>la</w:t>
      </w:r>
      <w:r w:rsidRPr="00981536">
        <w:rPr>
          <w:rFonts w:ascii="Verdana" w:hAnsi="Verdana"/>
          <w:spacing w:val="-9"/>
        </w:rPr>
        <w:t xml:space="preserve"> </w:t>
      </w:r>
      <w:r w:rsidR="00305346" w:rsidRPr="00981536">
        <w:rPr>
          <w:rFonts w:ascii="Verdana" w:hAnsi="Verdana"/>
          <w:spacing w:val="-9"/>
        </w:rPr>
        <w:t>Sesión</w:t>
      </w:r>
      <w:r w:rsidRPr="00981536">
        <w:rPr>
          <w:rFonts w:ascii="Verdana" w:hAnsi="Verdana"/>
          <w:spacing w:val="-9"/>
        </w:rPr>
        <w:t xml:space="preserve"> Extraordinaria 06-2005 al Tribunal Administrativo de Transporte para lo de su competencia, de conformidad con los </w:t>
      </w:r>
      <w:r w:rsidR="00305346" w:rsidRPr="00981536">
        <w:rPr>
          <w:rFonts w:ascii="Verdana" w:hAnsi="Verdana"/>
          <w:spacing w:val="-9"/>
        </w:rPr>
        <w:t>artículos</w:t>
      </w:r>
      <w:r w:rsidRPr="00981536">
        <w:rPr>
          <w:rFonts w:ascii="Verdana" w:hAnsi="Verdana"/>
          <w:spacing w:val="-9"/>
        </w:rPr>
        <w:t xml:space="preserve"> 11, 22 siguientes y concordantes de </w:t>
      </w:r>
      <w:r w:rsidR="00B75719" w:rsidRPr="00981536">
        <w:rPr>
          <w:rFonts w:ascii="Verdana" w:hAnsi="Verdana"/>
          <w:spacing w:val="-9"/>
        </w:rPr>
        <w:t>la</w:t>
      </w:r>
      <w:r w:rsidRPr="00981536">
        <w:rPr>
          <w:rFonts w:ascii="Verdana" w:hAnsi="Verdana"/>
          <w:spacing w:val="-9"/>
        </w:rPr>
        <w:t xml:space="preserve"> Ley </w:t>
      </w:r>
      <w:proofErr w:type="spellStart"/>
      <w:r w:rsidRPr="00981536">
        <w:rPr>
          <w:rFonts w:ascii="Verdana" w:hAnsi="Verdana"/>
          <w:spacing w:val="-9"/>
        </w:rPr>
        <w:t>N°</w:t>
      </w:r>
      <w:proofErr w:type="spellEnd"/>
      <w:r w:rsidRPr="00981536">
        <w:rPr>
          <w:rFonts w:ascii="Verdana" w:hAnsi="Verdana"/>
          <w:spacing w:val="-9"/>
        </w:rPr>
        <w:t xml:space="preserve"> 7969. </w:t>
      </w:r>
      <w:r w:rsidRPr="00981536">
        <w:rPr>
          <w:rFonts w:ascii="Verdana" w:hAnsi="Verdana"/>
          <w:b/>
          <w:bCs/>
          <w:spacing w:val="-9"/>
        </w:rPr>
        <w:t>(Subrayado no es del original, ver folios 19 a 22 del expediente).</w:t>
      </w:r>
    </w:p>
    <w:p w14:paraId="61AD5918" w14:textId="77777777" w:rsidR="00B75719" w:rsidRPr="00981536" w:rsidRDefault="00B75719" w:rsidP="007A152B">
      <w:pPr>
        <w:tabs>
          <w:tab w:val="left" w:pos="1368"/>
        </w:tabs>
        <w:kinsoku w:val="0"/>
        <w:overflowPunct w:val="0"/>
        <w:autoSpaceDE/>
        <w:autoSpaceDN/>
        <w:adjustRightInd/>
        <w:spacing w:line="243" w:lineRule="exact"/>
        <w:ind w:left="720" w:right="792"/>
        <w:jc w:val="both"/>
        <w:textAlignment w:val="baseline"/>
        <w:rPr>
          <w:rFonts w:ascii="Verdana" w:hAnsi="Verdana"/>
          <w:b/>
          <w:bCs/>
          <w:spacing w:val="-9"/>
          <w:sz w:val="21"/>
          <w:szCs w:val="21"/>
        </w:rPr>
      </w:pPr>
    </w:p>
    <w:p w14:paraId="292AFFCD" w14:textId="3109E59A" w:rsidR="00883F44" w:rsidRDefault="00883F44" w:rsidP="007A152B">
      <w:pPr>
        <w:kinsoku w:val="0"/>
        <w:overflowPunct w:val="0"/>
        <w:autoSpaceDE/>
        <w:autoSpaceDN/>
        <w:adjustRightInd/>
        <w:spacing w:line="253" w:lineRule="exact"/>
        <w:textAlignment w:val="baseline"/>
        <w:rPr>
          <w:rFonts w:ascii="Verdana" w:hAnsi="Verdana"/>
          <w:sz w:val="21"/>
          <w:szCs w:val="21"/>
        </w:rPr>
      </w:pPr>
      <w:r w:rsidRPr="00981536">
        <w:rPr>
          <w:rFonts w:ascii="Verdana" w:hAnsi="Verdana"/>
          <w:b/>
          <w:bCs/>
          <w:sz w:val="21"/>
          <w:szCs w:val="21"/>
        </w:rPr>
        <w:t xml:space="preserve">QUINTO: </w:t>
      </w:r>
      <w:r w:rsidRPr="00981536">
        <w:rPr>
          <w:rFonts w:ascii="Verdana" w:hAnsi="Verdana"/>
          <w:sz w:val="21"/>
          <w:szCs w:val="21"/>
        </w:rPr>
        <w:t>En los procedimientos se han seguido las prescripciones de ley.</w:t>
      </w:r>
    </w:p>
    <w:p w14:paraId="63BA0CE0" w14:textId="77777777" w:rsidR="00305346" w:rsidRPr="00981536" w:rsidRDefault="00305346" w:rsidP="007A152B">
      <w:pPr>
        <w:kinsoku w:val="0"/>
        <w:overflowPunct w:val="0"/>
        <w:autoSpaceDE/>
        <w:autoSpaceDN/>
        <w:adjustRightInd/>
        <w:spacing w:line="253" w:lineRule="exact"/>
        <w:textAlignment w:val="baseline"/>
        <w:rPr>
          <w:rFonts w:ascii="Verdana" w:hAnsi="Verdana"/>
          <w:sz w:val="21"/>
          <w:szCs w:val="21"/>
        </w:rPr>
      </w:pPr>
    </w:p>
    <w:p w14:paraId="71A433F6" w14:textId="0932F81F" w:rsidR="00883F44" w:rsidRDefault="00883F44" w:rsidP="007A152B">
      <w:pPr>
        <w:kinsoku w:val="0"/>
        <w:overflowPunct w:val="0"/>
        <w:autoSpaceDE/>
        <w:autoSpaceDN/>
        <w:adjustRightInd/>
        <w:spacing w:line="256" w:lineRule="exact"/>
        <w:textAlignment w:val="baseline"/>
        <w:rPr>
          <w:rFonts w:ascii="Verdana" w:hAnsi="Verdana"/>
          <w:b/>
          <w:bCs/>
          <w:sz w:val="21"/>
          <w:szCs w:val="21"/>
        </w:rPr>
      </w:pPr>
      <w:r w:rsidRPr="00981536">
        <w:rPr>
          <w:rFonts w:ascii="Verdana" w:hAnsi="Verdana"/>
          <w:b/>
          <w:bCs/>
          <w:sz w:val="21"/>
          <w:szCs w:val="21"/>
        </w:rPr>
        <w:t>REDACTA EL JUEZ PORTUGUEZ MENDEZ Y,</w:t>
      </w:r>
    </w:p>
    <w:p w14:paraId="03657457" w14:textId="77777777" w:rsidR="00305346" w:rsidRPr="00981536" w:rsidRDefault="00305346" w:rsidP="007A152B">
      <w:pPr>
        <w:kinsoku w:val="0"/>
        <w:overflowPunct w:val="0"/>
        <w:autoSpaceDE/>
        <w:autoSpaceDN/>
        <w:adjustRightInd/>
        <w:spacing w:line="256" w:lineRule="exact"/>
        <w:textAlignment w:val="baseline"/>
        <w:rPr>
          <w:rFonts w:ascii="Verdana" w:hAnsi="Verdana"/>
          <w:b/>
          <w:bCs/>
          <w:sz w:val="21"/>
          <w:szCs w:val="21"/>
        </w:rPr>
      </w:pPr>
    </w:p>
    <w:p w14:paraId="436A5210" w14:textId="662CCE1F" w:rsidR="00883F44" w:rsidRDefault="00883F44" w:rsidP="007A152B">
      <w:pPr>
        <w:kinsoku w:val="0"/>
        <w:overflowPunct w:val="0"/>
        <w:autoSpaceDE/>
        <w:autoSpaceDN/>
        <w:adjustRightInd/>
        <w:spacing w:line="252" w:lineRule="exact"/>
        <w:jc w:val="center"/>
        <w:textAlignment w:val="baseline"/>
        <w:rPr>
          <w:rFonts w:ascii="Verdana" w:hAnsi="Verdana"/>
          <w:b/>
          <w:bCs/>
          <w:spacing w:val="-1"/>
          <w:sz w:val="21"/>
          <w:szCs w:val="21"/>
        </w:rPr>
      </w:pPr>
      <w:r w:rsidRPr="00981536">
        <w:rPr>
          <w:rFonts w:ascii="Verdana" w:hAnsi="Verdana"/>
          <w:b/>
          <w:bCs/>
          <w:spacing w:val="-1"/>
          <w:sz w:val="21"/>
          <w:szCs w:val="21"/>
        </w:rPr>
        <w:t>CONSIDERANDO</w:t>
      </w:r>
    </w:p>
    <w:p w14:paraId="5FEC7505" w14:textId="77777777" w:rsidR="00305346" w:rsidRPr="00981536" w:rsidRDefault="00305346" w:rsidP="007A152B">
      <w:pPr>
        <w:kinsoku w:val="0"/>
        <w:overflowPunct w:val="0"/>
        <w:autoSpaceDE/>
        <w:autoSpaceDN/>
        <w:adjustRightInd/>
        <w:spacing w:line="252" w:lineRule="exact"/>
        <w:jc w:val="center"/>
        <w:textAlignment w:val="baseline"/>
        <w:rPr>
          <w:rFonts w:ascii="Verdana" w:hAnsi="Verdana"/>
          <w:b/>
          <w:bCs/>
          <w:spacing w:val="-1"/>
          <w:sz w:val="21"/>
          <w:szCs w:val="21"/>
        </w:rPr>
      </w:pPr>
    </w:p>
    <w:p w14:paraId="60DB06A7" w14:textId="6848FD36" w:rsidR="00883F44" w:rsidRDefault="00883F44" w:rsidP="007A152B">
      <w:pPr>
        <w:kinsoku w:val="0"/>
        <w:overflowPunct w:val="0"/>
        <w:autoSpaceDE/>
        <w:autoSpaceDN/>
        <w:adjustRightInd/>
        <w:spacing w:line="253" w:lineRule="exact"/>
        <w:ind w:right="216"/>
        <w:jc w:val="both"/>
        <w:textAlignment w:val="baseline"/>
        <w:rPr>
          <w:rFonts w:ascii="Verdana" w:hAnsi="Verdana"/>
          <w:sz w:val="21"/>
          <w:szCs w:val="21"/>
        </w:rPr>
      </w:pPr>
      <w:r w:rsidRPr="00981536">
        <w:rPr>
          <w:rFonts w:ascii="Verdana" w:hAnsi="Verdana"/>
          <w:b/>
          <w:bCs/>
          <w:sz w:val="21"/>
          <w:szCs w:val="21"/>
        </w:rPr>
        <w:t xml:space="preserve">I.- SOBRE LA COMPETENCIA: </w:t>
      </w:r>
      <w:r w:rsidRPr="00981536">
        <w:rPr>
          <w:rFonts w:ascii="Verdana" w:hAnsi="Verdana"/>
          <w:sz w:val="21"/>
          <w:szCs w:val="21"/>
        </w:rPr>
        <w:t xml:space="preserve">De conformidad con el </w:t>
      </w:r>
      <w:r w:rsidR="00305346" w:rsidRPr="00981536">
        <w:rPr>
          <w:rFonts w:ascii="Verdana" w:hAnsi="Verdana"/>
          <w:sz w:val="21"/>
          <w:szCs w:val="21"/>
        </w:rPr>
        <w:t>artículo</w:t>
      </w:r>
      <w:r w:rsidRPr="00981536">
        <w:rPr>
          <w:rFonts w:ascii="Verdana" w:hAnsi="Verdana"/>
          <w:sz w:val="21"/>
          <w:szCs w:val="21"/>
        </w:rPr>
        <w:t xml:space="preserve"> 22 de </w:t>
      </w:r>
      <w:r w:rsidR="00B75719" w:rsidRPr="00981536">
        <w:rPr>
          <w:rFonts w:ascii="Verdana" w:hAnsi="Verdana"/>
          <w:sz w:val="21"/>
          <w:szCs w:val="21"/>
        </w:rPr>
        <w:t>la</w:t>
      </w:r>
      <w:r w:rsidRPr="00981536">
        <w:rPr>
          <w:rFonts w:ascii="Verdana" w:hAnsi="Verdana"/>
          <w:sz w:val="21"/>
          <w:szCs w:val="21"/>
        </w:rPr>
        <w:t xml:space="preserve"> Ley Reguladora del Servicio </w:t>
      </w:r>
      <w:r w:rsidR="00305346" w:rsidRPr="00981536">
        <w:rPr>
          <w:rFonts w:ascii="Verdana" w:hAnsi="Verdana"/>
          <w:sz w:val="21"/>
          <w:szCs w:val="21"/>
        </w:rPr>
        <w:t>Público</w:t>
      </w:r>
      <w:r w:rsidRPr="00981536">
        <w:rPr>
          <w:rFonts w:ascii="Verdana" w:hAnsi="Verdana"/>
          <w:sz w:val="21"/>
          <w:szCs w:val="21"/>
        </w:rPr>
        <w:t xml:space="preserve"> de Transporte Remunerado de Personas en </w:t>
      </w:r>
      <w:r w:rsidR="00305346" w:rsidRPr="00981536">
        <w:rPr>
          <w:rFonts w:ascii="Verdana" w:hAnsi="Verdana"/>
          <w:sz w:val="21"/>
          <w:szCs w:val="21"/>
        </w:rPr>
        <w:t>Vehículos</w:t>
      </w:r>
      <w:r w:rsidRPr="00981536">
        <w:rPr>
          <w:rFonts w:ascii="Verdana" w:hAnsi="Verdana"/>
          <w:sz w:val="21"/>
          <w:szCs w:val="21"/>
        </w:rPr>
        <w:t xml:space="preserve"> en la Modalidad de Taxi, </w:t>
      </w:r>
      <w:proofErr w:type="spellStart"/>
      <w:r w:rsidRPr="00981536">
        <w:rPr>
          <w:rFonts w:ascii="Verdana" w:hAnsi="Verdana"/>
          <w:sz w:val="21"/>
          <w:szCs w:val="21"/>
        </w:rPr>
        <w:t>N°</w:t>
      </w:r>
      <w:proofErr w:type="spellEnd"/>
      <w:r w:rsidRPr="00981536">
        <w:rPr>
          <w:rFonts w:ascii="Verdana" w:hAnsi="Verdana"/>
          <w:sz w:val="21"/>
          <w:szCs w:val="21"/>
        </w:rPr>
        <w:t xml:space="preserve"> 7969 del 22 de diciembre de 1999, y sus reformas y el Dictamen de la </w:t>
      </w:r>
      <w:r w:rsidR="00305346" w:rsidRPr="00981536">
        <w:rPr>
          <w:rFonts w:ascii="Verdana" w:hAnsi="Verdana"/>
          <w:sz w:val="21"/>
          <w:szCs w:val="21"/>
        </w:rPr>
        <w:t>Procuraduría</w:t>
      </w:r>
      <w:r w:rsidRPr="00981536">
        <w:rPr>
          <w:rFonts w:ascii="Verdana" w:hAnsi="Verdana"/>
          <w:sz w:val="21"/>
          <w:szCs w:val="21"/>
        </w:rPr>
        <w:t xml:space="preserve"> General de </w:t>
      </w:r>
      <w:r w:rsidR="00B75719" w:rsidRPr="00981536">
        <w:rPr>
          <w:rFonts w:ascii="Verdana" w:hAnsi="Verdana"/>
          <w:sz w:val="21"/>
          <w:szCs w:val="21"/>
        </w:rPr>
        <w:t>la</w:t>
      </w:r>
      <w:r w:rsidRPr="00981536">
        <w:rPr>
          <w:rFonts w:ascii="Verdana" w:hAnsi="Verdana"/>
          <w:sz w:val="21"/>
          <w:szCs w:val="21"/>
        </w:rPr>
        <w:t xml:space="preserve"> </w:t>
      </w:r>
      <w:r w:rsidR="00305346" w:rsidRPr="00981536">
        <w:rPr>
          <w:rFonts w:ascii="Verdana" w:hAnsi="Verdana"/>
          <w:sz w:val="21"/>
          <w:szCs w:val="21"/>
        </w:rPr>
        <w:t>República</w:t>
      </w:r>
      <w:r w:rsidRPr="00981536">
        <w:rPr>
          <w:rFonts w:ascii="Verdana" w:hAnsi="Verdana"/>
          <w:sz w:val="21"/>
          <w:szCs w:val="21"/>
        </w:rPr>
        <w:t xml:space="preserve"> </w:t>
      </w:r>
      <w:proofErr w:type="spellStart"/>
      <w:r w:rsidRPr="00981536">
        <w:rPr>
          <w:rFonts w:ascii="Verdana" w:hAnsi="Verdana"/>
          <w:sz w:val="21"/>
          <w:szCs w:val="21"/>
        </w:rPr>
        <w:t>N°</w:t>
      </w:r>
      <w:proofErr w:type="spellEnd"/>
      <w:r w:rsidRPr="00981536">
        <w:rPr>
          <w:rFonts w:ascii="Verdana" w:hAnsi="Verdana"/>
          <w:sz w:val="21"/>
          <w:szCs w:val="21"/>
        </w:rPr>
        <w:t xml:space="preserve"> </w:t>
      </w:r>
      <w:r w:rsidRPr="00981536">
        <w:rPr>
          <w:rFonts w:ascii="Verdana" w:hAnsi="Verdana"/>
          <w:b/>
          <w:bCs/>
          <w:sz w:val="21"/>
          <w:szCs w:val="21"/>
        </w:rPr>
        <w:t>C</w:t>
      </w:r>
      <w:r w:rsidRPr="00981536">
        <w:rPr>
          <w:rFonts w:ascii="Verdana" w:hAnsi="Verdana"/>
          <w:b/>
          <w:bCs/>
          <w:sz w:val="21"/>
          <w:szCs w:val="21"/>
        </w:rPr>
        <w:softHyphen/>
        <w:t xml:space="preserve">037-2000 del 25 de febrero de 2000 </w:t>
      </w:r>
      <w:r w:rsidRPr="00981536">
        <w:rPr>
          <w:rFonts w:ascii="Verdana" w:hAnsi="Verdana"/>
          <w:sz w:val="21"/>
          <w:szCs w:val="21"/>
        </w:rPr>
        <w:t xml:space="preserve">y la </w:t>
      </w:r>
      <w:r w:rsidR="00305346" w:rsidRPr="00981536">
        <w:rPr>
          <w:rFonts w:ascii="Verdana" w:hAnsi="Verdana"/>
          <w:sz w:val="21"/>
          <w:szCs w:val="21"/>
        </w:rPr>
        <w:t>resolución</w:t>
      </w:r>
      <w:r w:rsidRPr="00981536">
        <w:rPr>
          <w:rFonts w:ascii="Verdana" w:hAnsi="Verdana"/>
          <w:sz w:val="21"/>
          <w:szCs w:val="21"/>
        </w:rPr>
        <w:t xml:space="preserve"> </w:t>
      </w:r>
      <w:r w:rsidRPr="00981536">
        <w:rPr>
          <w:rFonts w:ascii="Verdana" w:hAnsi="Verdana"/>
          <w:b/>
          <w:bCs/>
          <w:sz w:val="21"/>
          <w:szCs w:val="21"/>
        </w:rPr>
        <w:t xml:space="preserve">RC-694-2001 de las nueve horas con cuarenta y cinco minutos del trece de noviembre del 2001; </w:t>
      </w:r>
      <w:r w:rsidRPr="00981536">
        <w:rPr>
          <w:rFonts w:ascii="Verdana" w:hAnsi="Verdana"/>
          <w:sz w:val="21"/>
          <w:szCs w:val="21"/>
        </w:rPr>
        <w:t>el Tribunal Administrativo de Transporte es el competente para conocer y resolver el presente recurso y nulidad concomitante.</w:t>
      </w:r>
    </w:p>
    <w:p w14:paraId="5326FE6C" w14:textId="77777777" w:rsidR="00305346" w:rsidRPr="00981536" w:rsidRDefault="00305346" w:rsidP="007A152B">
      <w:pPr>
        <w:kinsoku w:val="0"/>
        <w:overflowPunct w:val="0"/>
        <w:autoSpaceDE/>
        <w:autoSpaceDN/>
        <w:adjustRightInd/>
        <w:spacing w:line="253" w:lineRule="exact"/>
        <w:ind w:right="216"/>
        <w:jc w:val="both"/>
        <w:textAlignment w:val="baseline"/>
        <w:rPr>
          <w:rFonts w:ascii="Verdana" w:hAnsi="Verdana"/>
          <w:sz w:val="21"/>
          <w:szCs w:val="21"/>
        </w:rPr>
      </w:pPr>
    </w:p>
    <w:p w14:paraId="4D9B2283" w14:textId="76A476F2" w:rsidR="00883F44" w:rsidRDefault="00883F44" w:rsidP="007A152B">
      <w:pPr>
        <w:kinsoku w:val="0"/>
        <w:overflowPunct w:val="0"/>
        <w:autoSpaceDE/>
        <w:autoSpaceDN/>
        <w:adjustRightInd/>
        <w:spacing w:line="253" w:lineRule="exact"/>
        <w:ind w:right="216"/>
        <w:jc w:val="both"/>
        <w:textAlignment w:val="baseline"/>
        <w:rPr>
          <w:rFonts w:ascii="Verdana" w:hAnsi="Verdana"/>
          <w:sz w:val="21"/>
          <w:szCs w:val="21"/>
        </w:rPr>
      </w:pPr>
      <w:r w:rsidRPr="00981536">
        <w:rPr>
          <w:rFonts w:ascii="Verdana" w:hAnsi="Verdana"/>
          <w:b/>
          <w:bCs/>
          <w:sz w:val="21"/>
          <w:szCs w:val="21"/>
        </w:rPr>
        <w:t>I</w:t>
      </w:r>
      <w:r w:rsidR="00305346">
        <w:rPr>
          <w:rFonts w:ascii="Verdana" w:hAnsi="Verdana"/>
          <w:b/>
          <w:bCs/>
          <w:sz w:val="21"/>
          <w:szCs w:val="21"/>
        </w:rPr>
        <w:t>I</w:t>
      </w:r>
      <w:r w:rsidRPr="00981536">
        <w:rPr>
          <w:rFonts w:ascii="Verdana" w:hAnsi="Verdana"/>
          <w:b/>
          <w:bCs/>
          <w:sz w:val="21"/>
          <w:szCs w:val="21"/>
        </w:rPr>
        <w:t xml:space="preserve">- SOBRE LA ADMISIBILIDAD DEL RECURSO: a) En cuanto a </w:t>
      </w:r>
      <w:r w:rsidR="00B75719" w:rsidRPr="00981536">
        <w:rPr>
          <w:rFonts w:ascii="Verdana" w:hAnsi="Verdana"/>
          <w:b/>
          <w:bCs/>
          <w:sz w:val="21"/>
          <w:szCs w:val="21"/>
        </w:rPr>
        <w:t>la</w:t>
      </w:r>
      <w:r w:rsidRPr="00981536">
        <w:rPr>
          <w:rFonts w:ascii="Verdana" w:hAnsi="Verdana"/>
          <w:b/>
          <w:bCs/>
          <w:sz w:val="21"/>
          <w:szCs w:val="21"/>
        </w:rPr>
        <w:t xml:space="preserve"> </w:t>
      </w:r>
      <w:r w:rsidR="00305346" w:rsidRPr="00981536">
        <w:rPr>
          <w:rFonts w:ascii="Verdana" w:hAnsi="Verdana"/>
          <w:b/>
          <w:bCs/>
          <w:sz w:val="21"/>
          <w:szCs w:val="21"/>
        </w:rPr>
        <w:t>legitimación</w:t>
      </w:r>
      <w:r w:rsidRPr="00981536">
        <w:rPr>
          <w:rFonts w:ascii="Verdana" w:hAnsi="Verdana"/>
          <w:b/>
          <w:bCs/>
          <w:sz w:val="21"/>
          <w:szCs w:val="21"/>
        </w:rPr>
        <w:t xml:space="preserve">: </w:t>
      </w:r>
      <w:r w:rsidRPr="00981536">
        <w:rPr>
          <w:rFonts w:ascii="Verdana" w:hAnsi="Verdana"/>
          <w:sz w:val="21"/>
          <w:szCs w:val="21"/>
        </w:rPr>
        <w:t xml:space="preserve">El recurso es interpuesto por Enrique </w:t>
      </w:r>
      <w:r w:rsidR="00981536">
        <w:rPr>
          <w:rFonts w:ascii="Verdana" w:hAnsi="Verdana"/>
          <w:sz w:val="21"/>
          <w:szCs w:val="21"/>
        </w:rPr>
        <w:t>FC</w:t>
      </w:r>
      <w:r w:rsidRPr="00981536">
        <w:rPr>
          <w:rFonts w:ascii="Verdana" w:hAnsi="Verdana"/>
          <w:sz w:val="21"/>
          <w:szCs w:val="21"/>
        </w:rPr>
        <w:t xml:space="preserve">, quien como adjudicado directo de un derecho de </w:t>
      </w:r>
      <w:r w:rsidR="00305346" w:rsidRPr="00981536">
        <w:rPr>
          <w:rFonts w:ascii="Verdana" w:hAnsi="Verdana"/>
          <w:sz w:val="21"/>
          <w:szCs w:val="21"/>
        </w:rPr>
        <w:t>concesión</w:t>
      </w:r>
      <w:r w:rsidRPr="00981536">
        <w:rPr>
          <w:rFonts w:ascii="Verdana" w:hAnsi="Verdana"/>
          <w:sz w:val="21"/>
          <w:szCs w:val="21"/>
        </w:rPr>
        <w:t xml:space="preserve">, alcanza </w:t>
      </w:r>
      <w:r w:rsidR="00B75719" w:rsidRPr="00981536">
        <w:rPr>
          <w:rFonts w:ascii="Verdana" w:hAnsi="Verdana"/>
          <w:sz w:val="21"/>
          <w:szCs w:val="21"/>
        </w:rPr>
        <w:t>la</w:t>
      </w:r>
      <w:r w:rsidRPr="00981536">
        <w:rPr>
          <w:rFonts w:ascii="Verdana" w:hAnsi="Verdana"/>
          <w:sz w:val="21"/>
          <w:szCs w:val="21"/>
        </w:rPr>
        <w:t xml:space="preserve"> </w:t>
      </w:r>
      <w:r w:rsidR="00305346" w:rsidRPr="00981536">
        <w:rPr>
          <w:rFonts w:ascii="Verdana" w:hAnsi="Verdana"/>
          <w:sz w:val="21"/>
          <w:szCs w:val="21"/>
        </w:rPr>
        <w:t>legitimación</w:t>
      </w:r>
      <w:r w:rsidRPr="00981536">
        <w:rPr>
          <w:rFonts w:ascii="Verdana" w:hAnsi="Verdana"/>
          <w:sz w:val="21"/>
          <w:szCs w:val="21"/>
        </w:rPr>
        <w:t xml:space="preserve">, del </w:t>
      </w:r>
      <w:r w:rsidR="00305346" w:rsidRPr="00981536">
        <w:rPr>
          <w:rFonts w:ascii="Verdana" w:hAnsi="Verdana"/>
          <w:sz w:val="21"/>
          <w:szCs w:val="21"/>
        </w:rPr>
        <w:t>artículo</w:t>
      </w:r>
      <w:r w:rsidRPr="00981536">
        <w:rPr>
          <w:rFonts w:ascii="Verdana" w:hAnsi="Verdana"/>
          <w:sz w:val="21"/>
          <w:szCs w:val="21"/>
        </w:rPr>
        <w:t xml:space="preserve"> 275 de la Ley General de la Administraci</w:t>
      </w:r>
      <w:r w:rsidR="006B608F">
        <w:rPr>
          <w:rFonts w:ascii="Verdana" w:hAnsi="Verdana"/>
          <w:sz w:val="21"/>
          <w:szCs w:val="21"/>
        </w:rPr>
        <w:t>ó</w:t>
      </w:r>
      <w:r w:rsidRPr="00981536">
        <w:rPr>
          <w:rFonts w:ascii="Verdana" w:hAnsi="Verdana"/>
          <w:sz w:val="21"/>
          <w:szCs w:val="21"/>
        </w:rPr>
        <w:t xml:space="preserve">n </w:t>
      </w:r>
      <w:r w:rsidR="00305346" w:rsidRPr="00981536">
        <w:rPr>
          <w:rFonts w:ascii="Verdana" w:hAnsi="Verdana"/>
          <w:sz w:val="21"/>
          <w:szCs w:val="21"/>
        </w:rPr>
        <w:t>Pública</w:t>
      </w:r>
      <w:r w:rsidRPr="00981536">
        <w:rPr>
          <w:rFonts w:ascii="Verdana" w:hAnsi="Verdana"/>
          <w:sz w:val="21"/>
          <w:szCs w:val="21"/>
        </w:rPr>
        <w:t xml:space="preserve">. </w:t>
      </w:r>
      <w:r w:rsidRPr="00981536">
        <w:rPr>
          <w:rFonts w:ascii="Verdana" w:hAnsi="Verdana"/>
          <w:b/>
          <w:bCs/>
          <w:sz w:val="21"/>
          <w:szCs w:val="21"/>
        </w:rPr>
        <w:t xml:space="preserve">b) En cuanto al plazo de </w:t>
      </w:r>
      <w:r w:rsidR="00305346" w:rsidRPr="00981536">
        <w:rPr>
          <w:rFonts w:ascii="Verdana" w:hAnsi="Verdana"/>
          <w:b/>
          <w:bCs/>
          <w:sz w:val="21"/>
          <w:szCs w:val="21"/>
        </w:rPr>
        <w:t>presentación</w:t>
      </w:r>
      <w:r w:rsidRPr="00981536">
        <w:rPr>
          <w:rFonts w:ascii="Verdana" w:hAnsi="Verdana"/>
          <w:b/>
          <w:bCs/>
          <w:sz w:val="21"/>
          <w:szCs w:val="21"/>
        </w:rPr>
        <w:t xml:space="preserve"> del recurso: </w:t>
      </w:r>
      <w:r w:rsidRPr="00981536">
        <w:rPr>
          <w:rFonts w:ascii="Verdana" w:hAnsi="Verdana"/>
          <w:sz w:val="21"/>
          <w:szCs w:val="21"/>
        </w:rPr>
        <w:t xml:space="preserve">Se tiene por interpuesto en tiempo el recurso de </w:t>
      </w:r>
      <w:r w:rsidR="00305346" w:rsidRPr="00981536">
        <w:rPr>
          <w:rFonts w:ascii="Verdana" w:hAnsi="Verdana"/>
          <w:sz w:val="21"/>
          <w:szCs w:val="21"/>
        </w:rPr>
        <w:t>apelación</w:t>
      </w:r>
      <w:r w:rsidRPr="00981536">
        <w:rPr>
          <w:rFonts w:ascii="Verdana" w:hAnsi="Verdana"/>
          <w:sz w:val="21"/>
          <w:szCs w:val="21"/>
        </w:rPr>
        <w:t>.</w:t>
      </w:r>
    </w:p>
    <w:p w14:paraId="4BA7AD26" w14:textId="77777777" w:rsidR="00305346" w:rsidRPr="00981536" w:rsidRDefault="00305346" w:rsidP="007A152B">
      <w:pPr>
        <w:kinsoku w:val="0"/>
        <w:overflowPunct w:val="0"/>
        <w:autoSpaceDE/>
        <w:autoSpaceDN/>
        <w:adjustRightInd/>
        <w:spacing w:line="253" w:lineRule="exact"/>
        <w:ind w:right="216"/>
        <w:jc w:val="both"/>
        <w:textAlignment w:val="baseline"/>
        <w:rPr>
          <w:rFonts w:ascii="Verdana" w:hAnsi="Verdana"/>
          <w:sz w:val="21"/>
          <w:szCs w:val="21"/>
        </w:rPr>
      </w:pPr>
    </w:p>
    <w:p w14:paraId="5387E05E" w14:textId="3A270355" w:rsidR="00883F44" w:rsidRPr="00981536" w:rsidRDefault="00883F44" w:rsidP="007A152B">
      <w:pPr>
        <w:kinsoku w:val="0"/>
        <w:overflowPunct w:val="0"/>
        <w:autoSpaceDE/>
        <w:autoSpaceDN/>
        <w:adjustRightInd/>
        <w:spacing w:line="253" w:lineRule="exact"/>
        <w:ind w:right="216"/>
        <w:jc w:val="both"/>
        <w:textAlignment w:val="baseline"/>
        <w:rPr>
          <w:rFonts w:ascii="Verdana" w:hAnsi="Verdana"/>
          <w:spacing w:val="2"/>
          <w:sz w:val="21"/>
          <w:szCs w:val="21"/>
        </w:rPr>
      </w:pPr>
      <w:r w:rsidRPr="00981536">
        <w:rPr>
          <w:rFonts w:ascii="Verdana" w:hAnsi="Verdana"/>
          <w:b/>
          <w:bCs/>
          <w:spacing w:val="2"/>
          <w:sz w:val="21"/>
          <w:szCs w:val="21"/>
        </w:rPr>
        <w:t xml:space="preserve">III.- SOBRE LOS HECHOS PROBADOS: A.- </w:t>
      </w:r>
      <w:r w:rsidRPr="00981536">
        <w:rPr>
          <w:rFonts w:ascii="Verdana" w:hAnsi="Verdana"/>
          <w:spacing w:val="2"/>
          <w:sz w:val="21"/>
          <w:szCs w:val="21"/>
        </w:rPr>
        <w:t xml:space="preserve">Que desde el </w:t>
      </w:r>
      <w:r w:rsidRPr="00981536">
        <w:rPr>
          <w:rFonts w:ascii="Verdana" w:hAnsi="Verdana"/>
          <w:b/>
          <w:bCs/>
          <w:spacing w:val="2"/>
          <w:sz w:val="21"/>
          <w:szCs w:val="21"/>
          <w:u w:val="single"/>
        </w:rPr>
        <w:t>a</w:t>
      </w:r>
      <w:r w:rsidR="00305346">
        <w:rPr>
          <w:rFonts w:ascii="Verdana" w:hAnsi="Verdana"/>
          <w:b/>
          <w:bCs/>
          <w:spacing w:val="2"/>
          <w:sz w:val="21"/>
          <w:szCs w:val="21"/>
          <w:u w:val="single"/>
        </w:rPr>
        <w:t>ño</w:t>
      </w:r>
      <w:r w:rsidRPr="00981536">
        <w:rPr>
          <w:rFonts w:ascii="Verdana" w:hAnsi="Verdana"/>
          <w:b/>
          <w:bCs/>
          <w:spacing w:val="2"/>
          <w:sz w:val="21"/>
          <w:szCs w:val="21"/>
          <w:u w:val="single"/>
        </w:rPr>
        <w:t xml:space="preserve"> 2001  </w:t>
      </w:r>
      <w:r w:rsidR="00981536">
        <w:rPr>
          <w:rFonts w:ascii="Verdana" w:hAnsi="Verdana"/>
          <w:spacing w:val="2"/>
          <w:sz w:val="21"/>
          <w:szCs w:val="21"/>
        </w:rPr>
        <w:t>FC</w:t>
      </w:r>
      <w:r w:rsidRPr="00981536">
        <w:rPr>
          <w:rFonts w:ascii="Verdana" w:hAnsi="Verdana"/>
          <w:spacing w:val="2"/>
          <w:sz w:val="21"/>
          <w:szCs w:val="21"/>
        </w:rPr>
        <w:t>, obtuvo en forma directa, por parte del Consejo de Transporte P</w:t>
      </w:r>
      <w:r w:rsidR="00305346">
        <w:rPr>
          <w:rFonts w:ascii="Verdana" w:hAnsi="Verdana"/>
          <w:spacing w:val="2"/>
          <w:sz w:val="21"/>
          <w:szCs w:val="21"/>
        </w:rPr>
        <w:t>ú</w:t>
      </w:r>
      <w:r w:rsidRPr="00981536">
        <w:rPr>
          <w:rFonts w:ascii="Verdana" w:hAnsi="Verdana"/>
          <w:spacing w:val="2"/>
          <w:sz w:val="21"/>
          <w:szCs w:val="21"/>
        </w:rPr>
        <w:t>blic</w:t>
      </w:r>
      <w:r w:rsidR="00305346">
        <w:rPr>
          <w:rFonts w:ascii="Verdana" w:hAnsi="Verdana"/>
          <w:spacing w:val="2"/>
          <w:sz w:val="21"/>
          <w:szCs w:val="21"/>
        </w:rPr>
        <w:t>o</w:t>
      </w:r>
      <w:r w:rsidRPr="00981536">
        <w:rPr>
          <w:rFonts w:ascii="Verdana" w:hAnsi="Verdana"/>
          <w:spacing w:val="2"/>
          <w:sz w:val="21"/>
          <w:szCs w:val="21"/>
        </w:rPr>
        <w:t xml:space="preserve"> un derecho de </w:t>
      </w:r>
      <w:r w:rsidR="00305346" w:rsidRPr="00981536">
        <w:rPr>
          <w:rFonts w:ascii="Verdana" w:hAnsi="Verdana"/>
          <w:spacing w:val="2"/>
          <w:sz w:val="21"/>
          <w:szCs w:val="21"/>
        </w:rPr>
        <w:t>concesión</w:t>
      </w:r>
      <w:r w:rsidRPr="00981536">
        <w:rPr>
          <w:rFonts w:ascii="Verdana" w:hAnsi="Verdana"/>
          <w:spacing w:val="2"/>
          <w:sz w:val="21"/>
          <w:szCs w:val="21"/>
        </w:rPr>
        <w:t xml:space="preserve"> para el servicio </w:t>
      </w:r>
      <w:r w:rsidR="00305346" w:rsidRPr="00981536">
        <w:rPr>
          <w:rFonts w:ascii="Verdana" w:hAnsi="Verdana"/>
          <w:spacing w:val="2"/>
          <w:sz w:val="21"/>
          <w:szCs w:val="21"/>
        </w:rPr>
        <w:t>público</w:t>
      </w:r>
      <w:r w:rsidRPr="00981536">
        <w:rPr>
          <w:rFonts w:ascii="Verdana" w:hAnsi="Verdana"/>
          <w:spacing w:val="2"/>
          <w:sz w:val="21"/>
          <w:szCs w:val="21"/>
        </w:rPr>
        <w:t xml:space="preserve"> de taxi, al haber participado en el Primer Procedimiento Especial Abreviado de Taxis, </w:t>
      </w:r>
      <w:r w:rsidR="00305346" w:rsidRPr="00981536">
        <w:rPr>
          <w:rFonts w:ascii="Verdana" w:hAnsi="Verdana"/>
          <w:spacing w:val="2"/>
          <w:sz w:val="21"/>
          <w:szCs w:val="21"/>
        </w:rPr>
        <w:t>así</w:t>
      </w:r>
      <w:r w:rsidRPr="00981536">
        <w:rPr>
          <w:rFonts w:ascii="Verdana" w:hAnsi="Verdana"/>
          <w:spacing w:val="2"/>
          <w:sz w:val="21"/>
          <w:szCs w:val="21"/>
        </w:rPr>
        <w:t xml:space="preserve"> como consta, en los alcances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66 del Diario Oficial, La Gaceta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171 del 6 de setiembre de 2001, el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73 a La Gaceta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199 del 17 de octubre de 2001, el Alcance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75-A a La Gaceta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207 del 29 de octubre de 2001, el Alcance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35 a La Gaceta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83 del 2 de mayo de 2002. (Ver folios 28, 31, 52 de los referidos alcances). </w:t>
      </w:r>
      <w:r w:rsidRPr="00981536">
        <w:rPr>
          <w:rFonts w:ascii="Verdana" w:hAnsi="Verdana"/>
          <w:b/>
          <w:bCs/>
          <w:spacing w:val="2"/>
          <w:sz w:val="21"/>
          <w:szCs w:val="21"/>
        </w:rPr>
        <w:t xml:space="preserve">B) </w:t>
      </w:r>
      <w:proofErr w:type="gramStart"/>
      <w:r w:rsidRPr="00981536">
        <w:rPr>
          <w:rFonts w:ascii="Verdana" w:hAnsi="Verdana"/>
          <w:spacing w:val="2"/>
          <w:sz w:val="21"/>
          <w:szCs w:val="21"/>
        </w:rPr>
        <w:t>Que</w:t>
      </w:r>
      <w:proofErr w:type="gramEnd"/>
      <w:r w:rsidRPr="00981536">
        <w:rPr>
          <w:rFonts w:ascii="Verdana" w:hAnsi="Verdana"/>
          <w:spacing w:val="2"/>
          <w:sz w:val="21"/>
          <w:szCs w:val="21"/>
        </w:rPr>
        <w:t xml:space="preserve"> en el </w:t>
      </w:r>
      <w:r w:rsidRPr="00981536">
        <w:rPr>
          <w:rFonts w:ascii="Verdana" w:hAnsi="Verdana"/>
          <w:b/>
          <w:bCs/>
          <w:spacing w:val="2"/>
          <w:sz w:val="21"/>
          <w:szCs w:val="21"/>
          <w:u w:val="single"/>
        </w:rPr>
        <w:t>a</w:t>
      </w:r>
      <w:r w:rsidR="00305346">
        <w:rPr>
          <w:rFonts w:ascii="Verdana" w:hAnsi="Verdana"/>
          <w:b/>
          <w:bCs/>
          <w:spacing w:val="2"/>
          <w:sz w:val="21"/>
          <w:szCs w:val="21"/>
          <w:u w:val="single"/>
        </w:rPr>
        <w:t>ño</w:t>
      </w:r>
      <w:r w:rsidRPr="00981536">
        <w:rPr>
          <w:rFonts w:ascii="Verdana" w:hAnsi="Verdana"/>
          <w:b/>
          <w:bCs/>
          <w:spacing w:val="2"/>
          <w:sz w:val="21"/>
          <w:szCs w:val="21"/>
          <w:u w:val="single"/>
        </w:rPr>
        <w:t xml:space="preserve"> 2005,</w:t>
      </w:r>
      <w:r w:rsidRPr="00981536">
        <w:rPr>
          <w:rFonts w:ascii="Verdana" w:hAnsi="Verdana"/>
          <w:spacing w:val="2"/>
          <w:sz w:val="21"/>
          <w:szCs w:val="21"/>
        </w:rPr>
        <w:t xml:space="preserve"> mediante acuerdo del Articulo 3.49 de la </w:t>
      </w:r>
      <w:r w:rsidR="00305346" w:rsidRPr="00981536">
        <w:rPr>
          <w:rFonts w:ascii="Verdana" w:hAnsi="Verdana"/>
          <w:spacing w:val="2"/>
          <w:sz w:val="21"/>
          <w:szCs w:val="21"/>
        </w:rPr>
        <w:t>Sesión</w:t>
      </w:r>
      <w:r w:rsidRPr="00981536">
        <w:rPr>
          <w:rFonts w:ascii="Verdana" w:hAnsi="Verdana"/>
          <w:spacing w:val="2"/>
          <w:sz w:val="21"/>
          <w:szCs w:val="21"/>
        </w:rPr>
        <w:t xml:space="preserve"> Extraordinaria 04-2005 de la Junta Directiva del Consejo de Transporte </w:t>
      </w:r>
      <w:r w:rsidR="00305346">
        <w:rPr>
          <w:rFonts w:ascii="Verdana" w:hAnsi="Verdana"/>
          <w:spacing w:val="2"/>
          <w:sz w:val="21"/>
          <w:szCs w:val="21"/>
        </w:rPr>
        <w:t>Pú</w:t>
      </w:r>
      <w:r w:rsidRPr="00981536">
        <w:rPr>
          <w:rFonts w:ascii="Verdana" w:hAnsi="Verdana"/>
          <w:spacing w:val="2"/>
          <w:sz w:val="21"/>
          <w:szCs w:val="21"/>
        </w:rPr>
        <w:t xml:space="preserve">blico, se rechaza </w:t>
      </w:r>
      <w:r w:rsidR="00B75719" w:rsidRPr="00981536">
        <w:rPr>
          <w:rFonts w:ascii="Verdana" w:hAnsi="Verdana"/>
          <w:spacing w:val="2"/>
          <w:sz w:val="21"/>
          <w:szCs w:val="21"/>
        </w:rPr>
        <w:t>la</w:t>
      </w:r>
      <w:r w:rsidRPr="00981536">
        <w:rPr>
          <w:rFonts w:ascii="Verdana" w:hAnsi="Verdana"/>
          <w:spacing w:val="2"/>
          <w:sz w:val="21"/>
          <w:szCs w:val="21"/>
        </w:rPr>
        <w:t xml:space="preserve"> solicitud planteada desde el 2003 por </w:t>
      </w:r>
      <w:r w:rsidR="00981536">
        <w:rPr>
          <w:rFonts w:ascii="Verdana" w:hAnsi="Verdana"/>
          <w:spacing w:val="2"/>
          <w:sz w:val="21"/>
          <w:szCs w:val="21"/>
        </w:rPr>
        <w:t>FC</w:t>
      </w:r>
      <w:r w:rsidRPr="00981536">
        <w:rPr>
          <w:rFonts w:ascii="Verdana" w:hAnsi="Verdana"/>
          <w:spacing w:val="2"/>
          <w:sz w:val="21"/>
          <w:szCs w:val="21"/>
        </w:rPr>
        <w:t xml:space="preserve">, para que se le </w:t>
      </w:r>
      <w:r w:rsidRPr="00981536">
        <w:rPr>
          <w:rFonts w:ascii="Verdana" w:hAnsi="Verdana"/>
          <w:b/>
          <w:bCs/>
          <w:spacing w:val="2"/>
          <w:sz w:val="21"/>
          <w:szCs w:val="21"/>
          <w:u w:val="single"/>
        </w:rPr>
        <w:t xml:space="preserve">reconozcan los 20 </w:t>
      </w:r>
      <w:r w:rsidR="00305346">
        <w:rPr>
          <w:rFonts w:ascii="Verdana" w:hAnsi="Verdana"/>
          <w:b/>
          <w:bCs/>
          <w:spacing w:val="2"/>
          <w:sz w:val="21"/>
          <w:szCs w:val="21"/>
          <w:u w:val="single"/>
        </w:rPr>
        <w:t>p</w:t>
      </w:r>
      <w:r w:rsidRPr="00981536">
        <w:rPr>
          <w:rFonts w:ascii="Verdana" w:hAnsi="Verdana"/>
          <w:b/>
          <w:bCs/>
          <w:spacing w:val="2"/>
          <w:sz w:val="21"/>
          <w:szCs w:val="21"/>
          <w:u w:val="single"/>
        </w:rPr>
        <w:t xml:space="preserve">untos relativos a </w:t>
      </w:r>
      <w:r w:rsidR="00B75719" w:rsidRPr="00981536">
        <w:rPr>
          <w:rFonts w:ascii="Verdana" w:hAnsi="Verdana"/>
          <w:b/>
          <w:bCs/>
          <w:spacing w:val="2"/>
          <w:sz w:val="21"/>
          <w:szCs w:val="21"/>
          <w:u w:val="single"/>
        </w:rPr>
        <w:t>la</w:t>
      </w:r>
      <w:r w:rsidRPr="00981536">
        <w:rPr>
          <w:rFonts w:ascii="Verdana" w:hAnsi="Verdana"/>
          <w:b/>
          <w:bCs/>
          <w:spacing w:val="2"/>
          <w:sz w:val="21"/>
          <w:szCs w:val="21"/>
          <w:u w:val="single"/>
        </w:rPr>
        <w:t xml:space="preserve"> </w:t>
      </w:r>
      <w:r w:rsidR="00305346" w:rsidRPr="00981536">
        <w:rPr>
          <w:rFonts w:ascii="Verdana" w:hAnsi="Verdana"/>
          <w:b/>
          <w:bCs/>
          <w:spacing w:val="2"/>
          <w:sz w:val="21"/>
          <w:szCs w:val="21"/>
          <w:u w:val="single"/>
        </w:rPr>
        <w:t>condición</w:t>
      </w:r>
      <w:r w:rsidRPr="00981536">
        <w:rPr>
          <w:rFonts w:ascii="Verdana" w:hAnsi="Verdana"/>
          <w:b/>
          <w:bCs/>
          <w:spacing w:val="2"/>
          <w:sz w:val="21"/>
          <w:szCs w:val="21"/>
          <w:u w:val="single"/>
        </w:rPr>
        <w:t xml:space="preserve"> de titular del permiso de taxi</w:t>
      </w:r>
      <w:r w:rsidR="00305346">
        <w:rPr>
          <w:rFonts w:ascii="Verdana" w:hAnsi="Verdana"/>
          <w:b/>
          <w:bCs/>
          <w:spacing w:val="2"/>
          <w:sz w:val="21"/>
          <w:szCs w:val="21"/>
          <w:u w:val="single"/>
        </w:rPr>
        <w:t>,</w:t>
      </w:r>
      <w:r w:rsidRPr="00981536">
        <w:rPr>
          <w:rFonts w:ascii="Verdana" w:hAnsi="Verdana"/>
          <w:b/>
          <w:bCs/>
          <w:spacing w:val="2"/>
          <w:sz w:val="21"/>
          <w:szCs w:val="21"/>
          <w:u w:val="single"/>
        </w:rPr>
        <w:t xml:space="preserve"> </w:t>
      </w:r>
      <w:r w:rsidR="00305346">
        <w:rPr>
          <w:rFonts w:ascii="Verdana" w:hAnsi="Verdana"/>
          <w:b/>
          <w:bCs/>
          <w:spacing w:val="2"/>
          <w:sz w:val="21"/>
          <w:szCs w:val="21"/>
          <w:u w:val="single"/>
        </w:rPr>
        <w:t>p</w:t>
      </w:r>
      <w:r w:rsidRPr="00981536">
        <w:rPr>
          <w:rFonts w:ascii="Verdana" w:hAnsi="Verdana"/>
          <w:b/>
          <w:bCs/>
          <w:spacing w:val="2"/>
          <w:sz w:val="21"/>
          <w:szCs w:val="21"/>
          <w:u w:val="single"/>
        </w:rPr>
        <w:t>laca AP-824.</w:t>
      </w:r>
      <w:r w:rsidRPr="00981536">
        <w:rPr>
          <w:rFonts w:ascii="Verdana" w:hAnsi="Verdana"/>
          <w:b/>
          <w:bCs/>
          <w:spacing w:val="2"/>
          <w:sz w:val="21"/>
          <w:szCs w:val="21"/>
        </w:rPr>
        <w:t xml:space="preserve"> (Ver folios 5 al 13 del expediente). C) </w:t>
      </w:r>
      <w:r w:rsidRPr="00981536">
        <w:rPr>
          <w:rFonts w:ascii="Verdana" w:hAnsi="Verdana"/>
          <w:spacing w:val="2"/>
          <w:sz w:val="21"/>
          <w:szCs w:val="21"/>
        </w:rPr>
        <w:t xml:space="preserve">Que mediante acuerdo de articulo 5.2.25 el Consejo de </w:t>
      </w:r>
      <w:r w:rsidRPr="00305346">
        <w:rPr>
          <w:rFonts w:ascii="Verdana" w:hAnsi="Verdana"/>
          <w:spacing w:val="2"/>
          <w:sz w:val="21"/>
          <w:szCs w:val="21"/>
        </w:rPr>
        <w:t>Transporte P</w:t>
      </w:r>
      <w:r w:rsidR="00305346" w:rsidRPr="00305346">
        <w:rPr>
          <w:rFonts w:ascii="Verdana" w:hAnsi="Verdana"/>
          <w:spacing w:val="2"/>
          <w:sz w:val="21"/>
          <w:szCs w:val="21"/>
        </w:rPr>
        <w:t>ú</w:t>
      </w:r>
      <w:r w:rsidRPr="00305346">
        <w:rPr>
          <w:rFonts w:ascii="Verdana" w:hAnsi="Verdana"/>
          <w:spacing w:val="2"/>
          <w:sz w:val="21"/>
          <w:szCs w:val="21"/>
        </w:rPr>
        <w:t xml:space="preserve">blico rechaza la revocatoria interpuesta por </w:t>
      </w:r>
      <w:r w:rsidR="00981536" w:rsidRPr="00305346">
        <w:rPr>
          <w:rFonts w:ascii="Verdana" w:hAnsi="Verdana"/>
          <w:spacing w:val="2"/>
          <w:sz w:val="21"/>
          <w:szCs w:val="21"/>
        </w:rPr>
        <w:t>FC</w:t>
      </w:r>
      <w:r w:rsidRPr="00305346">
        <w:rPr>
          <w:rFonts w:ascii="Verdana" w:hAnsi="Verdana"/>
          <w:spacing w:val="2"/>
          <w:sz w:val="21"/>
          <w:szCs w:val="21"/>
        </w:rPr>
        <w:t xml:space="preserve"> y eleva </w:t>
      </w:r>
      <w:r w:rsidR="00B75719" w:rsidRPr="00305346">
        <w:rPr>
          <w:rFonts w:ascii="Verdana" w:hAnsi="Verdana"/>
          <w:spacing w:val="2"/>
          <w:sz w:val="21"/>
          <w:szCs w:val="21"/>
        </w:rPr>
        <w:t>la</w:t>
      </w:r>
      <w:r w:rsidRPr="00305346">
        <w:rPr>
          <w:rFonts w:ascii="Verdana" w:hAnsi="Verdana"/>
          <w:spacing w:val="2"/>
          <w:sz w:val="21"/>
          <w:szCs w:val="21"/>
        </w:rPr>
        <w:t xml:space="preserve"> </w:t>
      </w:r>
      <w:r w:rsidR="00305346" w:rsidRPr="00305346">
        <w:rPr>
          <w:rFonts w:ascii="Verdana" w:hAnsi="Verdana"/>
          <w:spacing w:val="2"/>
          <w:sz w:val="21"/>
          <w:szCs w:val="21"/>
        </w:rPr>
        <w:t>apelación</w:t>
      </w:r>
      <w:r w:rsidRPr="00305346">
        <w:rPr>
          <w:rFonts w:ascii="Verdana" w:hAnsi="Verdana"/>
          <w:spacing w:val="2"/>
          <w:sz w:val="21"/>
          <w:szCs w:val="21"/>
        </w:rPr>
        <w:t xml:space="preserve"> al</w:t>
      </w:r>
      <w:r w:rsidRPr="00981536">
        <w:rPr>
          <w:rFonts w:ascii="Verdana" w:hAnsi="Verdana"/>
          <w:spacing w:val="2"/>
          <w:sz w:val="21"/>
          <w:szCs w:val="21"/>
        </w:rPr>
        <w:t xml:space="preserve"> Tribunal Administrativo de Transporte.</w:t>
      </w:r>
    </w:p>
    <w:p w14:paraId="7B47BA46" w14:textId="77777777" w:rsidR="00883F44" w:rsidRPr="00981536" w:rsidRDefault="00883F44" w:rsidP="007A152B">
      <w:pPr>
        <w:widowControl/>
        <w:rPr>
          <w:rFonts w:ascii="Verdana" w:hAnsi="Verdana"/>
          <w:sz w:val="24"/>
          <w:szCs w:val="24"/>
        </w:rPr>
        <w:sectPr w:rsidR="00883F44" w:rsidRPr="00981536" w:rsidSect="008E3BA9">
          <w:pgSz w:w="12134" w:h="15840"/>
          <w:pgMar w:top="1417" w:right="1701" w:bottom="1417" w:left="1701" w:header="720" w:footer="720" w:gutter="0"/>
          <w:cols w:space="720"/>
          <w:noEndnote/>
          <w:docGrid w:linePitch="272"/>
        </w:sectPr>
      </w:pPr>
    </w:p>
    <w:p w14:paraId="09C2145B" w14:textId="34548F28" w:rsidR="00883F44" w:rsidRDefault="00883F44" w:rsidP="007A152B">
      <w:pPr>
        <w:numPr>
          <w:ilvl w:val="0"/>
          <w:numId w:val="8"/>
        </w:numPr>
        <w:kinsoku w:val="0"/>
        <w:overflowPunct w:val="0"/>
        <w:autoSpaceDE/>
        <w:autoSpaceDN/>
        <w:adjustRightInd/>
        <w:spacing w:line="255" w:lineRule="exact"/>
        <w:ind w:right="144"/>
        <w:jc w:val="both"/>
        <w:textAlignment w:val="baseline"/>
        <w:rPr>
          <w:rFonts w:ascii="Verdana" w:hAnsi="Verdana"/>
          <w:sz w:val="21"/>
          <w:szCs w:val="21"/>
        </w:rPr>
      </w:pPr>
      <w:r w:rsidRPr="00981536">
        <w:rPr>
          <w:rFonts w:ascii="Verdana" w:hAnsi="Verdana"/>
          <w:b/>
          <w:bCs/>
          <w:sz w:val="21"/>
          <w:szCs w:val="21"/>
        </w:rPr>
        <w:lastRenderedPageBreak/>
        <w:t xml:space="preserve">SOBRE LOS HECHOS NO PROBADOS: </w:t>
      </w:r>
      <w:r w:rsidRPr="00981536">
        <w:rPr>
          <w:rFonts w:ascii="Verdana" w:hAnsi="Verdana"/>
          <w:sz w:val="21"/>
          <w:szCs w:val="21"/>
        </w:rPr>
        <w:t xml:space="preserve">Ninguno de especial importancia para la </w:t>
      </w:r>
      <w:r w:rsidR="00305346" w:rsidRPr="00981536">
        <w:rPr>
          <w:rFonts w:ascii="Verdana" w:hAnsi="Verdana"/>
          <w:sz w:val="21"/>
          <w:szCs w:val="21"/>
        </w:rPr>
        <w:t>resolución</w:t>
      </w:r>
      <w:r w:rsidRPr="00981536">
        <w:rPr>
          <w:rFonts w:ascii="Verdana" w:hAnsi="Verdana"/>
          <w:sz w:val="21"/>
          <w:szCs w:val="21"/>
        </w:rPr>
        <w:t xml:space="preserve"> del presente asunto.</w:t>
      </w:r>
    </w:p>
    <w:p w14:paraId="70799591" w14:textId="77777777" w:rsidR="00305346" w:rsidRPr="00981536" w:rsidRDefault="00305346" w:rsidP="00305346">
      <w:pPr>
        <w:kinsoku w:val="0"/>
        <w:overflowPunct w:val="0"/>
        <w:autoSpaceDE/>
        <w:autoSpaceDN/>
        <w:adjustRightInd/>
        <w:spacing w:line="255" w:lineRule="exact"/>
        <w:ind w:left="144" w:right="144"/>
        <w:jc w:val="both"/>
        <w:textAlignment w:val="baseline"/>
        <w:rPr>
          <w:rFonts w:ascii="Verdana" w:hAnsi="Verdana"/>
          <w:sz w:val="21"/>
          <w:szCs w:val="21"/>
        </w:rPr>
      </w:pPr>
    </w:p>
    <w:p w14:paraId="7593A386" w14:textId="77777777" w:rsidR="00883F44" w:rsidRPr="00981536" w:rsidRDefault="00883F44" w:rsidP="007A152B">
      <w:pPr>
        <w:numPr>
          <w:ilvl w:val="0"/>
          <w:numId w:val="8"/>
        </w:numPr>
        <w:kinsoku w:val="0"/>
        <w:overflowPunct w:val="0"/>
        <w:autoSpaceDE/>
        <w:autoSpaceDN/>
        <w:adjustRightInd/>
        <w:spacing w:line="243" w:lineRule="exact"/>
        <w:jc w:val="both"/>
        <w:textAlignment w:val="baseline"/>
        <w:rPr>
          <w:rFonts w:ascii="Verdana" w:hAnsi="Verdana"/>
          <w:b/>
          <w:bCs/>
          <w:spacing w:val="-1"/>
          <w:sz w:val="21"/>
          <w:szCs w:val="21"/>
        </w:rPr>
      </w:pPr>
      <w:r w:rsidRPr="00981536">
        <w:rPr>
          <w:rFonts w:ascii="Verdana" w:hAnsi="Verdana"/>
          <w:b/>
          <w:bCs/>
          <w:spacing w:val="-1"/>
          <w:sz w:val="21"/>
          <w:szCs w:val="21"/>
        </w:rPr>
        <w:t>SOBRE EL FONDO DEL ASUNTO:</w:t>
      </w:r>
    </w:p>
    <w:p w14:paraId="3BF53BEC" w14:textId="675CD0FE" w:rsidR="00883F44" w:rsidRDefault="00883F44" w:rsidP="007A152B">
      <w:pPr>
        <w:kinsoku w:val="0"/>
        <w:overflowPunct w:val="0"/>
        <w:autoSpaceDE/>
        <w:autoSpaceDN/>
        <w:adjustRightInd/>
        <w:spacing w:line="255" w:lineRule="exact"/>
        <w:ind w:left="144" w:right="144"/>
        <w:jc w:val="both"/>
        <w:textAlignment w:val="baseline"/>
        <w:rPr>
          <w:rFonts w:ascii="Verdana" w:hAnsi="Verdana"/>
          <w:spacing w:val="2"/>
          <w:sz w:val="21"/>
          <w:szCs w:val="21"/>
        </w:rPr>
      </w:pPr>
      <w:r w:rsidRPr="00981536">
        <w:rPr>
          <w:rFonts w:ascii="Verdana" w:hAnsi="Verdana"/>
          <w:spacing w:val="2"/>
          <w:sz w:val="21"/>
          <w:szCs w:val="21"/>
        </w:rPr>
        <w:t xml:space="preserve">En el </w:t>
      </w:r>
      <w:r w:rsidR="00305346" w:rsidRPr="00981536">
        <w:rPr>
          <w:rFonts w:ascii="Verdana" w:hAnsi="Verdana"/>
          <w:spacing w:val="2"/>
          <w:sz w:val="21"/>
          <w:szCs w:val="21"/>
        </w:rPr>
        <w:t>análisis</w:t>
      </w:r>
      <w:r w:rsidRPr="00981536">
        <w:rPr>
          <w:rFonts w:ascii="Verdana" w:hAnsi="Verdana"/>
          <w:spacing w:val="2"/>
          <w:sz w:val="21"/>
          <w:szCs w:val="21"/>
        </w:rPr>
        <w:t xml:space="preserve"> de las conductas que exhiben los autos contenidos en el Expediente </w:t>
      </w:r>
      <w:proofErr w:type="spellStart"/>
      <w:r w:rsidRPr="00981536">
        <w:rPr>
          <w:rFonts w:ascii="Verdana" w:hAnsi="Verdana"/>
          <w:spacing w:val="2"/>
          <w:sz w:val="21"/>
          <w:szCs w:val="21"/>
        </w:rPr>
        <w:t>N°</w:t>
      </w:r>
      <w:proofErr w:type="spellEnd"/>
      <w:r w:rsidRPr="00981536">
        <w:rPr>
          <w:rFonts w:ascii="Verdana" w:hAnsi="Verdana"/>
          <w:spacing w:val="2"/>
          <w:sz w:val="21"/>
          <w:szCs w:val="21"/>
        </w:rPr>
        <w:t xml:space="preserve"> TAT- 053- 06, el Tribunal Administrativo, observa, que con efecto de la </w:t>
      </w:r>
      <w:r w:rsidR="00305346" w:rsidRPr="00981536">
        <w:rPr>
          <w:rFonts w:ascii="Verdana" w:hAnsi="Verdana"/>
          <w:spacing w:val="2"/>
          <w:sz w:val="21"/>
          <w:szCs w:val="21"/>
        </w:rPr>
        <w:t>participación</w:t>
      </w:r>
      <w:r w:rsidRPr="00981536">
        <w:rPr>
          <w:rFonts w:ascii="Verdana" w:hAnsi="Verdana"/>
          <w:spacing w:val="2"/>
          <w:sz w:val="21"/>
          <w:szCs w:val="21"/>
        </w:rPr>
        <w:t>, como oferente en el Primer Proceso Abreviado de Taxis el ahora impugnante, obtuvo desde el aria 2001, por parte del Consejo de Transporte P</w:t>
      </w:r>
      <w:r w:rsidR="00305346">
        <w:rPr>
          <w:rFonts w:ascii="Verdana" w:hAnsi="Verdana"/>
          <w:spacing w:val="2"/>
          <w:sz w:val="21"/>
          <w:szCs w:val="21"/>
        </w:rPr>
        <w:t>ú</w:t>
      </w:r>
      <w:r w:rsidRPr="00981536">
        <w:rPr>
          <w:rFonts w:ascii="Verdana" w:hAnsi="Verdana"/>
          <w:spacing w:val="2"/>
          <w:sz w:val="21"/>
          <w:szCs w:val="21"/>
        </w:rPr>
        <w:t xml:space="preserve">blico una </w:t>
      </w:r>
      <w:r w:rsidR="00305346" w:rsidRPr="00981536">
        <w:rPr>
          <w:rFonts w:ascii="Verdana" w:hAnsi="Verdana"/>
          <w:b/>
          <w:bCs/>
          <w:spacing w:val="2"/>
          <w:sz w:val="21"/>
          <w:szCs w:val="21"/>
          <w:u w:val="single"/>
        </w:rPr>
        <w:t>adjudicación</w:t>
      </w:r>
      <w:r w:rsidRPr="00981536">
        <w:rPr>
          <w:rFonts w:ascii="Verdana" w:hAnsi="Verdana"/>
          <w:b/>
          <w:bCs/>
          <w:spacing w:val="2"/>
          <w:sz w:val="21"/>
          <w:szCs w:val="21"/>
          <w:u w:val="single"/>
        </w:rPr>
        <w:t xml:space="preserve"> </w:t>
      </w:r>
      <w:r w:rsidR="00305346" w:rsidRPr="00981536">
        <w:rPr>
          <w:rFonts w:ascii="Verdana" w:hAnsi="Verdana"/>
          <w:b/>
          <w:bCs/>
          <w:spacing w:val="2"/>
          <w:sz w:val="21"/>
          <w:szCs w:val="21"/>
          <w:u w:val="single"/>
        </w:rPr>
        <w:t>directa</w:t>
      </w:r>
      <w:r w:rsidRPr="00981536">
        <w:rPr>
          <w:rFonts w:ascii="Verdana" w:hAnsi="Verdana"/>
          <w:b/>
          <w:bCs/>
          <w:spacing w:val="2"/>
          <w:sz w:val="21"/>
          <w:szCs w:val="21"/>
          <w:u w:val="single"/>
        </w:rPr>
        <w:t xml:space="preserve"> de una </w:t>
      </w:r>
      <w:r w:rsidR="00305346" w:rsidRPr="00981536">
        <w:rPr>
          <w:rFonts w:ascii="Verdana" w:hAnsi="Verdana"/>
          <w:b/>
          <w:bCs/>
          <w:spacing w:val="2"/>
          <w:sz w:val="21"/>
          <w:szCs w:val="21"/>
          <w:u w:val="single"/>
        </w:rPr>
        <w:t>concesión</w:t>
      </w:r>
      <w:r w:rsidRPr="00981536">
        <w:rPr>
          <w:rFonts w:ascii="Verdana" w:hAnsi="Verdana"/>
          <w:b/>
          <w:bCs/>
          <w:spacing w:val="2"/>
          <w:sz w:val="21"/>
          <w:szCs w:val="21"/>
          <w:u w:val="single"/>
        </w:rPr>
        <w:t>,</w:t>
      </w:r>
      <w:r w:rsidRPr="00981536">
        <w:rPr>
          <w:rFonts w:ascii="Verdana" w:hAnsi="Verdana"/>
          <w:spacing w:val="2"/>
          <w:sz w:val="21"/>
          <w:szCs w:val="21"/>
        </w:rPr>
        <w:t xml:space="preserve"> para explotar el servicio de taxi p</w:t>
      </w:r>
      <w:r w:rsidR="00305346">
        <w:rPr>
          <w:rFonts w:ascii="Verdana" w:hAnsi="Verdana"/>
          <w:spacing w:val="2"/>
          <w:sz w:val="21"/>
          <w:szCs w:val="21"/>
        </w:rPr>
        <w:t>úbl</w:t>
      </w:r>
      <w:r w:rsidRPr="00981536">
        <w:rPr>
          <w:rFonts w:ascii="Verdana" w:hAnsi="Verdana"/>
          <w:spacing w:val="2"/>
          <w:sz w:val="21"/>
          <w:szCs w:val="21"/>
        </w:rPr>
        <w:t xml:space="preserve">ico; </w:t>
      </w:r>
      <w:r w:rsidR="00305346" w:rsidRPr="00981536">
        <w:rPr>
          <w:rFonts w:ascii="Verdana" w:hAnsi="Verdana"/>
          <w:spacing w:val="2"/>
          <w:sz w:val="21"/>
          <w:szCs w:val="21"/>
        </w:rPr>
        <w:t>situación</w:t>
      </w:r>
      <w:r w:rsidRPr="00981536">
        <w:rPr>
          <w:rFonts w:ascii="Verdana" w:hAnsi="Verdana"/>
          <w:spacing w:val="2"/>
          <w:sz w:val="21"/>
          <w:szCs w:val="21"/>
        </w:rPr>
        <w:t xml:space="preserve"> </w:t>
      </w:r>
      <w:r w:rsidR="00305346" w:rsidRPr="00981536">
        <w:rPr>
          <w:rFonts w:ascii="Verdana" w:hAnsi="Verdana"/>
          <w:spacing w:val="2"/>
          <w:sz w:val="21"/>
          <w:szCs w:val="21"/>
        </w:rPr>
        <w:t>jurídica</w:t>
      </w:r>
      <w:r w:rsidRPr="00981536">
        <w:rPr>
          <w:rFonts w:ascii="Verdana" w:hAnsi="Verdana"/>
          <w:spacing w:val="2"/>
          <w:sz w:val="21"/>
          <w:szCs w:val="21"/>
        </w:rPr>
        <w:t xml:space="preserve"> que ahora, pretende variar </w:t>
      </w:r>
      <w:r w:rsidR="00B75719" w:rsidRPr="00981536">
        <w:rPr>
          <w:rFonts w:ascii="Verdana" w:hAnsi="Verdana"/>
          <w:spacing w:val="2"/>
          <w:sz w:val="21"/>
          <w:szCs w:val="21"/>
        </w:rPr>
        <w:t>la</w:t>
      </w:r>
      <w:r w:rsidRPr="00981536">
        <w:rPr>
          <w:rFonts w:ascii="Verdana" w:hAnsi="Verdana"/>
          <w:spacing w:val="2"/>
          <w:sz w:val="21"/>
          <w:szCs w:val="21"/>
        </w:rPr>
        <w:t xml:space="preserve"> autoridad administrativa otorgante, en raz</w:t>
      </w:r>
      <w:r w:rsidR="00305346">
        <w:rPr>
          <w:rFonts w:ascii="Verdana" w:hAnsi="Verdana"/>
          <w:spacing w:val="2"/>
          <w:sz w:val="21"/>
          <w:szCs w:val="21"/>
        </w:rPr>
        <w:t>ón</w:t>
      </w:r>
      <w:r w:rsidRPr="00981536">
        <w:rPr>
          <w:rFonts w:ascii="Verdana" w:hAnsi="Verdana"/>
          <w:spacing w:val="2"/>
          <w:sz w:val="21"/>
          <w:szCs w:val="21"/>
        </w:rPr>
        <w:t xml:space="preserve"> de los efectos de un permiso del servicio de taxi, que </w:t>
      </w:r>
      <w:r w:rsidR="00B75719" w:rsidRPr="00981536">
        <w:rPr>
          <w:rFonts w:ascii="Verdana" w:hAnsi="Verdana"/>
          <w:spacing w:val="2"/>
          <w:sz w:val="21"/>
          <w:szCs w:val="21"/>
        </w:rPr>
        <w:t>la</w:t>
      </w:r>
      <w:r w:rsidRPr="00981536">
        <w:rPr>
          <w:rFonts w:ascii="Verdana" w:hAnsi="Verdana"/>
          <w:spacing w:val="2"/>
          <w:sz w:val="21"/>
          <w:szCs w:val="21"/>
        </w:rPr>
        <w:t xml:space="preserve"> misma Ley 7969, deja sin efecto alguno luego de haberse concluido con efectos preclusivos contractuales tales permisos.</w:t>
      </w:r>
    </w:p>
    <w:p w14:paraId="6ECA85F3" w14:textId="77777777" w:rsidR="00305346" w:rsidRPr="00981536" w:rsidRDefault="00305346" w:rsidP="007A152B">
      <w:pPr>
        <w:kinsoku w:val="0"/>
        <w:overflowPunct w:val="0"/>
        <w:autoSpaceDE/>
        <w:autoSpaceDN/>
        <w:adjustRightInd/>
        <w:spacing w:line="255" w:lineRule="exact"/>
        <w:ind w:left="144" w:right="144"/>
        <w:jc w:val="both"/>
        <w:textAlignment w:val="baseline"/>
        <w:rPr>
          <w:rFonts w:ascii="Verdana" w:hAnsi="Verdana"/>
          <w:spacing w:val="2"/>
          <w:sz w:val="21"/>
          <w:szCs w:val="21"/>
        </w:rPr>
      </w:pPr>
    </w:p>
    <w:p w14:paraId="4A08AA78" w14:textId="6D8F9912" w:rsidR="00883F44" w:rsidRPr="008E7CE4" w:rsidRDefault="00305346" w:rsidP="007A152B">
      <w:pPr>
        <w:kinsoku w:val="0"/>
        <w:overflowPunct w:val="0"/>
        <w:autoSpaceDE/>
        <w:autoSpaceDN/>
        <w:adjustRightInd/>
        <w:spacing w:line="255" w:lineRule="exact"/>
        <w:ind w:left="144" w:right="144"/>
        <w:jc w:val="both"/>
        <w:textAlignment w:val="baseline"/>
        <w:rPr>
          <w:rFonts w:ascii="Verdana" w:hAnsi="Verdana"/>
          <w:spacing w:val="1"/>
          <w:sz w:val="21"/>
          <w:szCs w:val="21"/>
        </w:rPr>
      </w:pPr>
      <w:r w:rsidRPr="00981536">
        <w:rPr>
          <w:rFonts w:ascii="Verdana" w:hAnsi="Verdana"/>
          <w:spacing w:val="1"/>
          <w:sz w:val="21"/>
          <w:szCs w:val="21"/>
        </w:rPr>
        <w:t>Situación</w:t>
      </w:r>
      <w:r w:rsidR="00883F44" w:rsidRPr="00981536">
        <w:rPr>
          <w:rFonts w:ascii="Verdana" w:hAnsi="Verdana"/>
          <w:spacing w:val="1"/>
          <w:sz w:val="21"/>
          <w:szCs w:val="21"/>
        </w:rPr>
        <w:t xml:space="preserve"> sumamente extra</w:t>
      </w:r>
      <w:r>
        <w:rPr>
          <w:rFonts w:ascii="Verdana" w:hAnsi="Verdana"/>
          <w:spacing w:val="1"/>
          <w:sz w:val="21"/>
          <w:szCs w:val="21"/>
        </w:rPr>
        <w:t>ñ</w:t>
      </w:r>
      <w:r w:rsidR="00883F44" w:rsidRPr="00981536">
        <w:rPr>
          <w:rFonts w:ascii="Verdana" w:hAnsi="Verdana"/>
          <w:spacing w:val="1"/>
          <w:sz w:val="21"/>
          <w:szCs w:val="21"/>
        </w:rPr>
        <w:t xml:space="preserve">a y carente de todo efecto </w:t>
      </w:r>
      <w:r w:rsidRPr="00981536">
        <w:rPr>
          <w:rFonts w:ascii="Verdana" w:hAnsi="Verdana"/>
          <w:spacing w:val="1"/>
          <w:sz w:val="21"/>
          <w:szCs w:val="21"/>
        </w:rPr>
        <w:t>jurídico</w:t>
      </w:r>
      <w:r w:rsidR="00883F44" w:rsidRPr="00981536">
        <w:rPr>
          <w:rFonts w:ascii="Verdana" w:hAnsi="Verdana"/>
          <w:spacing w:val="1"/>
          <w:sz w:val="21"/>
          <w:szCs w:val="21"/>
        </w:rPr>
        <w:t xml:space="preserve">, que se extrae a todas luces de los autos del referido expediente, </w:t>
      </w:r>
      <w:r w:rsidRPr="00981536">
        <w:rPr>
          <w:rFonts w:ascii="Verdana" w:hAnsi="Verdana"/>
          <w:spacing w:val="1"/>
          <w:sz w:val="21"/>
          <w:szCs w:val="21"/>
        </w:rPr>
        <w:t>así</w:t>
      </w:r>
      <w:r w:rsidR="00883F44" w:rsidRPr="00981536">
        <w:rPr>
          <w:rFonts w:ascii="Verdana" w:hAnsi="Verdana"/>
          <w:spacing w:val="1"/>
          <w:sz w:val="21"/>
          <w:szCs w:val="21"/>
        </w:rPr>
        <w:t xml:space="preserve"> las cosas el Tribunal observa que la </w:t>
      </w:r>
      <w:r w:rsidRPr="00981536">
        <w:rPr>
          <w:rFonts w:ascii="Verdana" w:hAnsi="Verdana"/>
          <w:spacing w:val="1"/>
          <w:sz w:val="21"/>
          <w:szCs w:val="21"/>
        </w:rPr>
        <w:t>pretensión</w:t>
      </w:r>
      <w:r w:rsidR="00883F44" w:rsidRPr="00981536">
        <w:rPr>
          <w:rFonts w:ascii="Verdana" w:hAnsi="Verdana"/>
          <w:spacing w:val="1"/>
          <w:sz w:val="21"/>
          <w:szCs w:val="21"/>
        </w:rPr>
        <w:t xml:space="preserve"> del Consejo de Transporte P</w:t>
      </w:r>
      <w:r>
        <w:rPr>
          <w:rFonts w:ascii="Verdana" w:hAnsi="Verdana"/>
          <w:spacing w:val="1"/>
          <w:sz w:val="21"/>
          <w:szCs w:val="21"/>
        </w:rPr>
        <w:t>ú</w:t>
      </w:r>
      <w:r w:rsidR="00883F44" w:rsidRPr="00981536">
        <w:rPr>
          <w:rFonts w:ascii="Verdana" w:hAnsi="Verdana"/>
          <w:spacing w:val="1"/>
          <w:sz w:val="21"/>
          <w:szCs w:val="21"/>
        </w:rPr>
        <w:t xml:space="preserve">blico al desconocer la </w:t>
      </w:r>
      <w:r w:rsidRPr="00981536">
        <w:rPr>
          <w:rFonts w:ascii="Verdana" w:hAnsi="Verdana"/>
          <w:spacing w:val="1"/>
          <w:sz w:val="21"/>
          <w:szCs w:val="21"/>
        </w:rPr>
        <w:t>condición</w:t>
      </w:r>
      <w:r w:rsidR="00883F44" w:rsidRPr="00981536">
        <w:rPr>
          <w:rFonts w:ascii="Verdana" w:hAnsi="Verdana"/>
          <w:spacing w:val="1"/>
          <w:sz w:val="21"/>
          <w:szCs w:val="21"/>
        </w:rPr>
        <w:t xml:space="preserve"> de adjudicatario directo del recurrente </w:t>
      </w:r>
      <w:r w:rsidR="00981536">
        <w:rPr>
          <w:rFonts w:ascii="Verdana" w:hAnsi="Verdana"/>
          <w:spacing w:val="1"/>
          <w:sz w:val="21"/>
          <w:szCs w:val="21"/>
        </w:rPr>
        <w:t>FC</w:t>
      </w:r>
      <w:r w:rsidR="00883F44" w:rsidRPr="00981536">
        <w:rPr>
          <w:rFonts w:ascii="Verdana" w:hAnsi="Verdana"/>
          <w:spacing w:val="1"/>
          <w:sz w:val="21"/>
          <w:szCs w:val="21"/>
        </w:rPr>
        <w:t xml:space="preserve">, se encuentra viciada de nulidad absoluta por legalidad, toda vez que dentro de todo procedimiento licitatorio, rige el instituto de la </w:t>
      </w:r>
      <w:r w:rsidRPr="00981536">
        <w:rPr>
          <w:rFonts w:ascii="Verdana" w:hAnsi="Verdana"/>
          <w:spacing w:val="1"/>
          <w:sz w:val="21"/>
          <w:szCs w:val="21"/>
        </w:rPr>
        <w:t>preclusión</w:t>
      </w:r>
      <w:r w:rsidR="00883F44" w:rsidRPr="00981536">
        <w:rPr>
          <w:rFonts w:ascii="Verdana" w:hAnsi="Verdana"/>
          <w:spacing w:val="1"/>
          <w:sz w:val="21"/>
          <w:szCs w:val="21"/>
        </w:rPr>
        <w:t xml:space="preserve"> de los actos, el cual impide que </w:t>
      </w:r>
      <w:r w:rsidR="00B75719" w:rsidRPr="00981536">
        <w:rPr>
          <w:rFonts w:ascii="Verdana" w:hAnsi="Verdana"/>
          <w:spacing w:val="1"/>
          <w:sz w:val="21"/>
          <w:szCs w:val="21"/>
        </w:rPr>
        <w:t>la</w:t>
      </w:r>
      <w:r w:rsidR="00883F44" w:rsidRPr="00981536">
        <w:rPr>
          <w:rFonts w:ascii="Verdana" w:hAnsi="Verdana"/>
          <w:spacing w:val="1"/>
          <w:sz w:val="21"/>
          <w:szCs w:val="21"/>
        </w:rPr>
        <w:t xml:space="preserve"> </w:t>
      </w:r>
      <w:r w:rsidRPr="00981536">
        <w:rPr>
          <w:rFonts w:ascii="Verdana" w:hAnsi="Verdana"/>
          <w:spacing w:val="1"/>
          <w:sz w:val="21"/>
          <w:szCs w:val="21"/>
        </w:rPr>
        <w:t>Administración</w:t>
      </w:r>
      <w:r w:rsidR="00883F44" w:rsidRPr="00981536">
        <w:rPr>
          <w:rFonts w:ascii="Verdana" w:hAnsi="Verdana"/>
          <w:spacing w:val="1"/>
          <w:sz w:val="21"/>
          <w:szCs w:val="21"/>
        </w:rPr>
        <w:t xml:space="preserve"> contratante este volviendo sobre etapas que ya han sido superadas, ade</w:t>
      </w:r>
      <w:r>
        <w:rPr>
          <w:rFonts w:ascii="Verdana" w:hAnsi="Verdana"/>
          <w:spacing w:val="1"/>
          <w:sz w:val="21"/>
          <w:szCs w:val="21"/>
        </w:rPr>
        <w:t>más</w:t>
      </w:r>
      <w:r w:rsidR="00883F44" w:rsidRPr="00981536">
        <w:rPr>
          <w:rFonts w:ascii="Verdana" w:hAnsi="Verdana"/>
          <w:spacing w:val="1"/>
          <w:sz w:val="21"/>
          <w:szCs w:val="21"/>
        </w:rPr>
        <w:t xml:space="preserve"> ri</w:t>
      </w:r>
      <w:r>
        <w:rPr>
          <w:rFonts w:ascii="Verdana" w:hAnsi="Verdana"/>
          <w:spacing w:val="1"/>
          <w:sz w:val="21"/>
          <w:szCs w:val="21"/>
        </w:rPr>
        <w:t>ñ</w:t>
      </w:r>
      <w:r w:rsidR="00883F44" w:rsidRPr="00981536">
        <w:rPr>
          <w:rFonts w:ascii="Verdana" w:hAnsi="Verdana"/>
          <w:spacing w:val="1"/>
          <w:sz w:val="21"/>
          <w:szCs w:val="21"/>
        </w:rPr>
        <w:t xml:space="preserve">e contra el principio que inhibe a la </w:t>
      </w:r>
      <w:r w:rsidRPr="00981536">
        <w:rPr>
          <w:rFonts w:ascii="Verdana" w:hAnsi="Verdana"/>
          <w:spacing w:val="1"/>
          <w:sz w:val="21"/>
          <w:szCs w:val="21"/>
        </w:rPr>
        <w:t>administración</w:t>
      </w:r>
      <w:r w:rsidR="00883F44" w:rsidRPr="00981536">
        <w:rPr>
          <w:rFonts w:ascii="Verdana" w:hAnsi="Verdana"/>
          <w:spacing w:val="1"/>
          <w:sz w:val="21"/>
          <w:szCs w:val="21"/>
        </w:rPr>
        <w:t xml:space="preserve"> volver sobre sus propios actos administrativos. </w:t>
      </w:r>
      <w:r w:rsidRPr="00981536">
        <w:rPr>
          <w:rFonts w:ascii="Verdana" w:hAnsi="Verdana"/>
          <w:spacing w:val="1"/>
          <w:sz w:val="21"/>
          <w:szCs w:val="21"/>
        </w:rPr>
        <w:t>También</w:t>
      </w:r>
      <w:r w:rsidR="00883F44" w:rsidRPr="00981536">
        <w:rPr>
          <w:rFonts w:ascii="Verdana" w:hAnsi="Verdana"/>
          <w:spacing w:val="1"/>
          <w:sz w:val="21"/>
          <w:szCs w:val="21"/>
        </w:rPr>
        <w:t xml:space="preserve"> debe recordarse que el acto de </w:t>
      </w:r>
      <w:r w:rsidRPr="00981536">
        <w:rPr>
          <w:rFonts w:ascii="Verdana" w:hAnsi="Verdana"/>
          <w:spacing w:val="1"/>
          <w:sz w:val="21"/>
          <w:szCs w:val="21"/>
        </w:rPr>
        <w:t>adjudicación</w:t>
      </w:r>
      <w:r w:rsidR="00883F44" w:rsidRPr="00981536">
        <w:rPr>
          <w:rFonts w:ascii="Verdana" w:hAnsi="Verdana"/>
          <w:spacing w:val="1"/>
          <w:sz w:val="21"/>
          <w:szCs w:val="21"/>
        </w:rPr>
        <w:t xml:space="preserve"> en firme, dentro de un procedimiento de </w:t>
      </w:r>
      <w:r w:rsidRPr="00981536">
        <w:rPr>
          <w:rFonts w:ascii="Verdana" w:hAnsi="Verdana"/>
          <w:spacing w:val="1"/>
          <w:sz w:val="21"/>
          <w:szCs w:val="21"/>
        </w:rPr>
        <w:t>licitación</w:t>
      </w:r>
      <w:r w:rsidR="00883F44" w:rsidRPr="00981536">
        <w:rPr>
          <w:rFonts w:ascii="Verdana" w:hAnsi="Verdana"/>
          <w:spacing w:val="1"/>
          <w:sz w:val="21"/>
          <w:szCs w:val="21"/>
        </w:rPr>
        <w:t xml:space="preserve">, otorga derechos subjetivos al adjudicado. En el Primer Procedimiento Especial Abreviado de Taxis, dicho acto fue la </w:t>
      </w:r>
      <w:r w:rsidRPr="00981536">
        <w:rPr>
          <w:rFonts w:ascii="Verdana" w:hAnsi="Verdana"/>
          <w:spacing w:val="1"/>
          <w:sz w:val="21"/>
          <w:szCs w:val="21"/>
        </w:rPr>
        <w:t>Sesión</w:t>
      </w:r>
      <w:r w:rsidR="00883F44" w:rsidRPr="00981536">
        <w:rPr>
          <w:rFonts w:ascii="Verdana" w:hAnsi="Verdana"/>
          <w:spacing w:val="1"/>
          <w:sz w:val="21"/>
          <w:szCs w:val="21"/>
        </w:rPr>
        <w:t xml:space="preserve"> Extraordinaria 037-2001 de </w:t>
      </w:r>
      <w:r w:rsidR="00B75719" w:rsidRPr="00981536">
        <w:rPr>
          <w:rFonts w:ascii="Verdana" w:hAnsi="Verdana"/>
          <w:spacing w:val="1"/>
          <w:sz w:val="21"/>
          <w:szCs w:val="21"/>
        </w:rPr>
        <w:t>la</w:t>
      </w:r>
      <w:r w:rsidR="00883F44" w:rsidRPr="00981536">
        <w:rPr>
          <w:rFonts w:ascii="Verdana" w:hAnsi="Verdana"/>
          <w:spacing w:val="1"/>
          <w:sz w:val="21"/>
          <w:szCs w:val="21"/>
        </w:rPr>
        <w:t xml:space="preserve"> Junta Directiva del Consejo de Transporte P</w:t>
      </w:r>
      <w:r>
        <w:rPr>
          <w:rFonts w:ascii="Verdana" w:hAnsi="Verdana"/>
          <w:spacing w:val="1"/>
          <w:sz w:val="21"/>
          <w:szCs w:val="21"/>
        </w:rPr>
        <w:t>ú</w:t>
      </w:r>
      <w:r w:rsidR="00883F44" w:rsidRPr="00981536">
        <w:rPr>
          <w:rFonts w:ascii="Verdana" w:hAnsi="Verdana"/>
          <w:spacing w:val="1"/>
          <w:sz w:val="21"/>
          <w:szCs w:val="21"/>
        </w:rPr>
        <w:t xml:space="preserve">blico, </w:t>
      </w:r>
      <w:r w:rsidR="00883F44" w:rsidRPr="008E7CE4">
        <w:rPr>
          <w:rFonts w:ascii="Verdana" w:hAnsi="Verdana"/>
          <w:spacing w:val="1"/>
          <w:sz w:val="21"/>
          <w:szCs w:val="21"/>
        </w:rPr>
        <w:t xml:space="preserve">del 24 de octubre de 2001, la cual se </w:t>
      </w:r>
      <w:r w:rsidR="008E7CE4" w:rsidRPr="008E7CE4">
        <w:rPr>
          <w:rFonts w:ascii="Verdana" w:hAnsi="Verdana"/>
          <w:spacing w:val="1"/>
          <w:sz w:val="21"/>
          <w:szCs w:val="21"/>
        </w:rPr>
        <w:t>publicó</w:t>
      </w:r>
      <w:r w:rsidR="00883F44" w:rsidRPr="008E7CE4">
        <w:rPr>
          <w:rFonts w:ascii="Verdana" w:hAnsi="Verdana"/>
          <w:spacing w:val="1"/>
          <w:sz w:val="21"/>
          <w:szCs w:val="21"/>
        </w:rPr>
        <w:t xml:space="preserve"> en el Alcance </w:t>
      </w:r>
      <w:proofErr w:type="spellStart"/>
      <w:r w:rsidR="00883F44" w:rsidRPr="008E7CE4">
        <w:rPr>
          <w:rFonts w:ascii="Verdana" w:hAnsi="Verdana"/>
          <w:spacing w:val="1"/>
          <w:sz w:val="21"/>
          <w:szCs w:val="21"/>
        </w:rPr>
        <w:t>N°</w:t>
      </w:r>
      <w:proofErr w:type="spellEnd"/>
      <w:r w:rsidR="00883F44" w:rsidRPr="008E7CE4">
        <w:rPr>
          <w:rFonts w:ascii="Verdana" w:hAnsi="Verdana"/>
          <w:spacing w:val="1"/>
          <w:sz w:val="21"/>
          <w:szCs w:val="21"/>
        </w:rPr>
        <w:t xml:space="preserve"> 75-A a La Gaceta </w:t>
      </w:r>
      <w:proofErr w:type="spellStart"/>
      <w:r w:rsidR="00883F44" w:rsidRPr="008E7CE4">
        <w:rPr>
          <w:rFonts w:ascii="Verdana" w:hAnsi="Verdana"/>
          <w:spacing w:val="1"/>
          <w:sz w:val="21"/>
          <w:szCs w:val="21"/>
        </w:rPr>
        <w:t>N°</w:t>
      </w:r>
      <w:proofErr w:type="spellEnd"/>
      <w:r w:rsidR="00883F44" w:rsidRPr="008E7CE4">
        <w:rPr>
          <w:rFonts w:ascii="Verdana" w:hAnsi="Verdana"/>
          <w:spacing w:val="1"/>
          <w:sz w:val="21"/>
          <w:szCs w:val="21"/>
        </w:rPr>
        <w:t xml:space="preserve"> 207 del 29 de octubre de 2001 </w:t>
      </w:r>
      <w:r w:rsidRPr="008E7CE4">
        <w:rPr>
          <w:rFonts w:ascii="Verdana" w:hAnsi="Verdana"/>
          <w:spacing w:val="1"/>
          <w:sz w:val="21"/>
          <w:szCs w:val="21"/>
        </w:rPr>
        <w:t>así</w:t>
      </w:r>
      <w:r w:rsidR="00883F44" w:rsidRPr="008E7CE4">
        <w:rPr>
          <w:rFonts w:ascii="Verdana" w:hAnsi="Verdana"/>
          <w:spacing w:val="1"/>
          <w:sz w:val="21"/>
          <w:szCs w:val="21"/>
        </w:rPr>
        <w:t>, sostenido por alcances de cita de los a</w:t>
      </w:r>
      <w:r w:rsidRPr="008E7CE4">
        <w:rPr>
          <w:rFonts w:ascii="Verdana" w:hAnsi="Verdana"/>
          <w:spacing w:val="1"/>
          <w:sz w:val="21"/>
          <w:szCs w:val="21"/>
        </w:rPr>
        <w:t>ñ</w:t>
      </w:r>
      <w:r w:rsidR="00883F44" w:rsidRPr="008E7CE4">
        <w:rPr>
          <w:rFonts w:ascii="Verdana" w:hAnsi="Verdana"/>
          <w:spacing w:val="1"/>
          <w:sz w:val="21"/>
          <w:szCs w:val="21"/>
        </w:rPr>
        <w:t>os 2002.</w:t>
      </w:r>
    </w:p>
    <w:p w14:paraId="53517918" w14:textId="77777777" w:rsidR="00305346" w:rsidRDefault="00305346" w:rsidP="007A152B">
      <w:pPr>
        <w:kinsoku w:val="0"/>
        <w:overflowPunct w:val="0"/>
        <w:autoSpaceDE/>
        <w:autoSpaceDN/>
        <w:adjustRightInd/>
        <w:spacing w:line="255" w:lineRule="exact"/>
        <w:ind w:left="144" w:right="144"/>
        <w:jc w:val="both"/>
        <w:textAlignment w:val="baseline"/>
        <w:rPr>
          <w:rFonts w:ascii="Verdana" w:hAnsi="Verdana"/>
          <w:sz w:val="21"/>
          <w:szCs w:val="21"/>
        </w:rPr>
      </w:pPr>
    </w:p>
    <w:p w14:paraId="4980A059" w14:textId="442A85B3" w:rsidR="00883F44" w:rsidRDefault="00883F44" w:rsidP="007A152B">
      <w:pPr>
        <w:kinsoku w:val="0"/>
        <w:overflowPunct w:val="0"/>
        <w:autoSpaceDE/>
        <w:autoSpaceDN/>
        <w:adjustRightInd/>
        <w:spacing w:line="255" w:lineRule="exact"/>
        <w:ind w:left="144" w:right="144"/>
        <w:jc w:val="both"/>
        <w:textAlignment w:val="baseline"/>
        <w:rPr>
          <w:rFonts w:ascii="Verdana" w:hAnsi="Verdana"/>
          <w:sz w:val="21"/>
          <w:szCs w:val="21"/>
        </w:rPr>
      </w:pPr>
      <w:r w:rsidRPr="00305346">
        <w:rPr>
          <w:rFonts w:ascii="Verdana" w:hAnsi="Verdana"/>
          <w:sz w:val="21"/>
          <w:szCs w:val="21"/>
        </w:rPr>
        <w:t xml:space="preserve">En el caso en examen, no observa, este Tribunal, la </w:t>
      </w:r>
      <w:r w:rsidR="00305346" w:rsidRPr="00305346">
        <w:rPr>
          <w:rFonts w:ascii="Verdana" w:hAnsi="Verdana"/>
          <w:sz w:val="21"/>
          <w:szCs w:val="21"/>
        </w:rPr>
        <w:t>realización</w:t>
      </w:r>
      <w:r w:rsidRPr="00305346">
        <w:rPr>
          <w:rFonts w:ascii="Verdana" w:hAnsi="Verdana"/>
          <w:sz w:val="21"/>
          <w:szCs w:val="21"/>
        </w:rPr>
        <w:t xml:space="preserve"> del procedimiento administrativo para la </w:t>
      </w:r>
      <w:r w:rsidR="00305346" w:rsidRPr="00305346">
        <w:rPr>
          <w:rFonts w:ascii="Verdana" w:hAnsi="Verdana"/>
          <w:sz w:val="21"/>
          <w:szCs w:val="21"/>
        </w:rPr>
        <w:t>anulación</w:t>
      </w:r>
      <w:r w:rsidRPr="00305346">
        <w:rPr>
          <w:rFonts w:ascii="Verdana" w:hAnsi="Verdana"/>
          <w:sz w:val="21"/>
          <w:szCs w:val="21"/>
        </w:rPr>
        <w:t xml:space="preserve"> del acto de </w:t>
      </w:r>
      <w:r w:rsidR="00305346" w:rsidRPr="00305346">
        <w:rPr>
          <w:rFonts w:ascii="Verdana" w:hAnsi="Verdana"/>
          <w:sz w:val="21"/>
          <w:szCs w:val="21"/>
        </w:rPr>
        <w:t>adjudicación</w:t>
      </w:r>
      <w:r w:rsidRPr="00305346">
        <w:rPr>
          <w:rFonts w:ascii="Verdana" w:hAnsi="Verdana"/>
          <w:sz w:val="21"/>
          <w:szCs w:val="21"/>
        </w:rPr>
        <w:t xml:space="preserve"> </w:t>
      </w:r>
      <w:r w:rsidR="00305346" w:rsidRPr="00305346">
        <w:rPr>
          <w:rFonts w:ascii="Verdana" w:hAnsi="Verdana"/>
          <w:sz w:val="21"/>
          <w:szCs w:val="21"/>
        </w:rPr>
        <w:t>recaído</w:t>
      </w:r>
      <w:r w:rsidRPr="00305346">
        <w:rPr>
          <w:rFonts w:ascii="Verdana" w:hAnsi="Verdana"/>
          <w:sz w:val="21"/>
          <w:szCs w:val="21"/>
        </w:rPr>
        <w:t xml:space="preserve"> en el Primer Procedimiento Especial Abreviado a favor del </w:t>
      </w:r>
      <w:proofErr w:type="spellStart"/>
      <w:r w:rsidRPr="00305346">
        <w:rPr>
          <w:rFonts w:ascii="Verdana" w:hAnsi="Verdana"/>
          <w:sz w:val="21"/>
          <w:szCs w:val="21"/>
        </w:rPr>
        <w:t>senor</w:t>
      </w:r>
      <w:proofErr w:type="spellEnd"/>
      <w:r w:rsidRPr="00305346">
        <w:rPr>
          <w:rFonts w:ascii="Verdana" w:hAnsi="Verdana"/>
          <w:sz w:val="21"/>
          <w:szCs w:val="21"/>
        </w:rPr>
        <w:t xml:space="preserve"> </w:t>
      </w:r>
      <w:r w:rsidR="00981536" w:rsidRPr="00305346">
        <w:rPr>
          <w:rFonts w:ascii="Verdana" w:hAnsi="Verdana"/>
          <w:sz w:val="21"/>
          <w:szCs w:val="21"/>
        </w:rPr>
        <w:t>FC</w:t>
      </w:r>
      <w:r w:rsidRPr="00305346">
        <w:rPr>
          <w:rFonts w:ascii="Verdana" w:hAnsi="Verdana"/>
          <w:sz w:val="21"/>
          <w:szCs w:val="21"/>
        </w:rPr>
        <w:t xml:space="preserve">, como </w:t>
      </w:r>
      <w:proofErr w:type="spellStart"/>
      <w:r w:rsidRPr="00305346">
        <w:rPr>
          <w:rFonts w:ascii="Verdana" w:hAnsi="Verdana"/>
          <w:sz w:val="21"/>
          <w:szCs w:val="21"/>
        </w:rPr>
        <w:t>asi</w:t>
      </w:r>
      <w:proofErr w:type="spellEnd"/>
      <w:r w:rsidRPr="00305346">
        <w:rPr>
          <w:rFonts w:ascii="Verdana" w:hAnsi="Verdana"/>
          <w:sz w:val="21"/>
          <w:szCs w:val="21"/>
        </w:rPr>
        <w:t xml:space="preserve"> lo ordena lo establecido tanto por el </w:t>
      </w:r>
      <w:r w:rsidR="00305346" w:rsidRPr="00305346">
        <w:rPr>
          <w:rFonts w:ascii="Verdana" w:hAnsi="Verdana"/>
          <w:sz w:val="21"/>
          <w:szCs w:val="21"/>
        </w:rPr>
        <w:t>artículo</w:t>
      </w:r>
      <w:r w:rsidRPr="00305346">
        <w:rPr>
          <w:rFonts w:ascii="Verdana" w:hAnsi="Verdana"/>
          <w:sz w:val="21"/>
          <w:szCs w:val="21"/>
        </w:rPr>
        <w:t xml:space="preserve"> 173 de la Ley General de la </w:t>
      </w:r>
      <w:r w:rsidR="00305346" w:rsidRPr="00305346">
        <w:rPr>
          <w:rFonts w:ascii="Verdana" w:hAnsi="Verdana"/>
          <w:sz w:val="21"/>
          <w:szCs w:val="21"/>
        </w:rPr>
        <w:t>Administración</w:t>
      </w:r>
      <w:r w:rsidRPr="00305346">
        <w:rPr>
          <w:rFonts w:ascii="Verdana" w:hAnsi="Verdana"/>
          <w:sz w:val="21"/>
          <w:szCs w:val="21"/>
        </w:rPr>
        <w:t xml:space="preserve"> P</w:t>
      </w:r>
      <w:r w:rsidR="00305346">
        <w:rPr>
          <w:rFonts w:ascii="Verdana" w:hAnsi="Verdana"/>
          <w:sz w:val="21"/>
          <w:szCs w:val="21"/>
        </w:rPr>
        <w:t>úb</w:t>
      </w:r>
      <w:r w:rsidRPr="00305346">
        <w:rPr>
          <w:rFonts w:ascii="Verdana" w:hAnsi="Verdana"/>
          <w:sz w:val="21"/>
          <w:szCs w:val="21"/>
        </w:rPr>
        <w:t xml:space="preserve">lica, o, en el proceso de lesividad del </w:t>
      </w:r>
      <w:r w:rsidR="00305346" w:rsidRPr="00305346">
        <w:rPr>
          <w:rFonts w:ascii="Verdana" w:hAnsi="Verdana"/>
          <w:sz w:val="21"/>
          <w:szCs w:val="21"/>
        </w:rPr>
        <w:t>artículo</w:t>
      </w:r>
      <w:r w:rsidRPr="00305346">
        <w:rPr>
          <w:rFonts w:ascii="Verdana" w:hAnsi="Verdana"/>
          <w:sz w:val="21"/>
          <w:szCs w:val="21"/>
        </w:rPr>
        <w:t xml:space="preserve"> 10 de la Ley Reguladora de la </w:t>
      </w:r>
      <w:r w:rsidR="00305346" w:rsidRPr="00305346">
        <w:rPr>
          <w:rFonts w:ascii="Verdana" w:hAnsi="Verdana"/>
          <w:sz w:val="21"/>
          <w:szCs w:val="21"/>
        </w:rPr>
        <w:t>Jurisdicción</w:t>
      </w:r>
      <w:r w:rsidRPr="00305346">
        <w:rPr>
          <w:rFonts w:ascii="Verdana" w:hAnsi="Verdana"/>
          <w:sz w:val="21"/>
          <w:szCs w:val="21"/>
        </w:rPr>
        <w:t xml:space="preserve"> Contencioso Administrativa, procedimiento en el cual, el </w:t>
      </w:r>
      <w:r w:rsidR="00305346" w:rsidRPr="00305346">
        <w:rPr>
          <w:rFonts w:ascii="Verdana" w:hAnsi="Verdana"/>
          <w:sz w:val="21"/>
          <w:szCs w:val="21"/>
        </w:rPr>
        <w:t>aquí</w:t>
      </w:r>
      <w:r w:rsidRPr="00305346">
        <w:rPr>
          <w:rFonts w:ascii="Verdana" w:hAnsi="Verdana"/>
          <w:sz w:val="21"/>
          <w:szCs w:val="21"/>
        </w:rPr>
        <w:t xml:space="preserve"> recurrente, gozara de su derecho de defensa y ofrecimiento de </w:t>
      </w:r>
      <w:r w:rsidR="00B75719" w:rsidRPr="00305346">
        <w:rPr>
          <w:rFonts w:ascii="Verdana" w:hAnsi="Verdana"/>
          <w:sz w:val="21"/>
          <w:szCs w:val="21"/>
        </w:rPr>
        <w:t>la</w:t>
      </w:r>
      <w:r w:rsidRPr="00305346">
        <w:rPr>
          <w:rFonts w:ascii="Verdana" w:hAnsi="Verdana"/>
          <w:sz w:val="21"/>
          <w:szCs w:val="21"/>
        </w:rPr>
        <w:t xml:space="preserve"> prueba que considere pertinente. En este sentido, se ha resuelto en forma reiterada lo siguiente:</w:t>
      </w:r>
    </w:p>
    <w:p w14:paraId="2E57F494" w14:textId="77777777" w:rsidR="00305346" w:rsidRPr="00305346" w:rsidRDefault="00305346" w:rsidP="007A152B">
      <w:pPr>
        <w:kinsoku w:val="0"/>
        <w:overflowPunct w:val="0"/>
        <w:autoSpaceDE/>
        <w:autoSpaceDN/>
        <w:adjustRightInd/>
        <w:spacing w:line="255" w:lineRule="exact"/>
        <w:ind w:left="144" w:right="144"/>
        <w:jc w:val="both"/>
        <w:textAlignment w:val="baseline"/>
        <w:rPr>
          <w:rFonts w:ascii="Verdana" w:hAnsi="Verdana"/>
          <w:sz w:val="21"/>
          <w:szCs w:val="21"/>
        </w:rPr>
      </w:pPr>
    </w:p>
    <w:p w14:paraId="65249F03" w14:textId="60E804BC" w:rsidR="00883F44" w:rsidRPr="00981536" w:rsidRDefault="00883F44" w:rsidP="00305346">
      <w:pPr>
        <w:kinsoku w:val="0"/>
        <w:overflowPunct w:val="0"/>
        <w:autoSpaceDE/>
        <w:autoSpaceDN/>
        <w:adjustRightInd/>
        <w:ind w:left="851" w:right="851"/>
        <w:jc w:val="both"/>
        <w:textAlignment w:val="baseline"/>
        <w:rPr>
          <w:rFonts w:ascii="Verdana" w:hAnsi="Verdana"/>
          <w:spacing w:val="2"/>
          <w:sz w:val="21"/>
          <w:szCs w:val="21"/>
        </w:rPr>
        <w:sectPr w:rsidR="00883F44" w:rsidRPr="00981536" w:rsidSect="008E3BA9">
          <w:pgSz w:w="12134" w:h="15840"/>
          <w:pgMar w:top="1417" w:right="1701" w:bottom="1417" w:left="1701" w:header="720" w:footer="720" w:gutter="0"/>
          <w:cols w:space="720"/>
          <w:noEndnote/>
          <w:docGrid w:linePitch="272"/>
        </w:sectPr>
      </w:pPr>
      <w:r w:rsidRPr="00981536">
        <w:rPr>
          <w:rFonts w:ascii="Verdana" w:hAnsi="Verdana"/>
          <w:spacing w:val="2"/>
          <w:sz w:val="21"/>
          <w:szCs w:val="21"/>
        </w:rPr>
        <w:t xml:space="preserve">"...Ahora bien, el ordenamiento </w:t>
      </w:r>
      <w:r w:rsidR="00305346" w:rsidRPr="00981536">
        <w:rPr>
          <w:rFonts w:ascii="Verdana" w:hAnsi="Verdana"/>
          <w:spacing w:val="2"/>
          <w:sz w:val="21"/>
          <w:szCs w:val="21"/>
        </w:rPr>
        <w:t>jurídico</w:t>
      </w:r>
      <w:r w:rsidRPr="00981536">
        <w:rPr>
          <w:rFonts w:ascii="Verdana" w:hAnsi="Verdana"/>
          <w:spacing w:val="2"/>
          <w:sz w:val="21"/>
          <w:szCs w:val="21"/>
        </w:rPr>
        <w:t xml:space="preserve"> dispone que </w:t>
      </w:r>
      <w:r w:rsidR="00B75719" w:rsidRPr="00981536">
        <w:rPr>
          <w:rFonts w:ascii="Verdana" w:hAnsi="Verdana"/>
          <w:spacing w:val="2"/>
          <w:sz w:val="21"/>
          <w:szCs w:val="21"/>
        </w:rPr>
        <w:t>la</w:t>
      </w:r>
      <w:r w:rsidRPr="00981536">
        <w:rPr>
          <w:rFonts w:ascii="Verdana" w:hAnsi="Verdana"/>
          <w:spacing w:val="2"/>
          <w:sz w:val="21"/>
          <w:szCs w:val="21"/>
        </w:rPr>
        <w:t xml:space="preserve"> </w:t>
      </w:r>
      <w:r w:rsidR="00305346" w:rsidRPr="00981536">
        <w:rPr>
          <w:rFonts w:ascii="Verdana" w:hAnsi="Verdana"/>
          <w:spacing w:val="2"/>
          <w:sz w:val="21"/>
          <w:szCs w:val="21"/>
        </w:rPr>
        <w:t>administración</w:t>
      </w:r>
      <w:r w:rsidRPr="00981536">
        <w:rPr>
          <w:rFonts w:ascii="Verdana" w:hAnsi="Verdana"/>
          <w:spacing w:val="2"/>
          <w:sz w:val="21"/>
          <w:szCs w:val="21"/>
        </w:rPr>
        <w:t xml:space="preserve"> </w:t>
      </w:r>
      <w:r w:rsidR="00305346">
        <w:rPr>
          <w:rFonts w:ascii="Verdana" w:hAnsi="Verdana"/>
          <w:spacing w:val="2"/>
          <w:sz w:val="21"/>
          <w:szCs w:val="21"/>
        </w:rPr>
        <w:t xml:space="preserve">pública, </w:t>
      </w:r>
      <w:r w:rsidR="00305346" w:rsidRPr="00981536">
        <w:rPr>
          <w:rFonts w:ascii="Verdana" w:hAnsi="Verdana"/>
          <w:spacing w:val="2"/>
          <w:sz w:val="21"/>
          <w:szCs w:val="21"/>
        </w:rPr>
        <w:t>está</w:t>
      </w:r>
      <w:r w:rsidRPr="00981536">
        <w:rPr>
          <w:rFonts w:ascii="Verdana" w:hAnsi="Verdana"/>
          <w:spacing w:val="2"/>
          <w:sz w:val="21"/>
          <w:szCs w:val="21"/>
        </w:rPr>
        <w:t xml:space="preserve"> facultada para rectificar su proceder mediante el ejercicio de su potestad revisora, </w:t>
      </w:r>
      <w:r w:rsidR="00B75719" w:rsidRPr="00981536">
        <w:rPr>
          <w:rFonts w:ascii="Verdana" w:hAnsi="Verdana"/>
          <w:spacing w:val="2"/>
          <w:sz w:val="21"/>
          <w:szCs w:val="21"/>
        </w:rPr>
        <w:t>la</w:t>
      </w:r>
      <w:r w:rsidRPr="00981536">
        <w:rPr>
          <w:rFonts w:ascii="Verdana" w:hAnsi="Verdana"/>
          <w:spacing w:val="2"/>
          <w:sz w:val="21"/>
          <w:szCs w:val="21"/>
        </w:rPr>
        <w:t xml:space="preserve"> que cuenta con diferentes instrumentos normativos, al amparo de los cuales puede volver sobre sus propios actos.</w:t>
      </w:r>
    </w:p>
    <w:p w14:paraId="1C98C4A3" w14:textId="61017268" w:rsidR="00883F44" w:rsidRDefault="00883F44" w:rsidP="00305346">
      <w:pPr>
        <w:kinsoku w:val="0"/>
        <w:overflowPunct w:val="0"/>
        <w:autoSpaceDE/>
        <w:autoSpaceDN/>
        <w:adjustRightInd/>
        <w:ind w:left="851" w:right="851"/>
        <w:jc w:val="both"/>
        <w:textAlignment w:val="baseline"/>
        <w:rPr>
          <w:rFonts w:ascii="Verdana" w:hAnsi="Verdana"/>
          <w:spacing w:val="2"/>
        </w:rPr>
      </w:pPr>
      <w:r w:rsidRPr="00305346">
        <w:rPr>
          <w:rFonts w:ascii="Verdana" w:hAnsi="Verdana"/>
          <w:spacing w:val="2"/>
        </w:rPr>
        <w:lastRenderedPageBreak/>
        <w:t xml:space="preserve">Es </w:t>
      </w:r>
      <w:r w:rsidR="00305346" w:rsidRPr="00305346">
        <w:rPr>
          <w:rFonts w:ascii="Verdana" w:hAnsi="Verdana"/>
          <w:spacing w:val="2"/>
        </w:rPr>
        <w:t>así</w:t>
      </w:r>
      <w:r w:rsidRPr="00305346">
        <w:rPr>
          <w:rFonts w:ascii="Verdana" w:hAnsi="Verdana"/>
          <w:spacing w:val="2"/>
        </w:rPr>
        <w:t xml:space="preserve"> como </w:t>
      </w:r>
      <w:r w:rsidR="00B75719" w:rsidRPr="00305346">
        <w:rPr>
          <w:rFonts w:ascii="Verdana" w:hAnsi="Verdana"/>
          <w:spacing w:val="2"/>
        </w:rPr>
        <w:t>la</w:t>
      </w:r>
      <w:r w:rsidRPr="00305346">
        <w:rPr>
          <w:rFonts w:ascii="Verdana" w:hAnsi="Verdana"/>
          <w:spacing w:val="2"/>
        </w:rPr>
        <w:t xml:space="preserve"> Ley General de </w:t>
      </w:r>
      <w:r w:rsidR="00B75719" w:rsidRPr="00305346">
        <w:rPr>
          <w:rFonts w:ascii="Verdana" w:hAnsi="Verdana"/>
          <w:spacing w:val="2"/>
        </w:rPr>
        <w:t>la</w:t>
      </w:r>
      <w:r w:rsidRPr="00305346">
        <w:rPr>
          <w:rFonts w:ascii="Verdana" w:hAnsi="Verdana"/>
          <w:spacing w:val="2"/>
        </w:rPr>
        <w:t xml:space="preserve"> </w:t>
      </w:r>
      <w:r w:rsidR="00305346" w:rsidRPr="00305346">
        <w:rPr>
          <w:rFonts w:ascii="Verdana" w:hAnsi="Verdana"/>
          <w:spacing w:val="2"/>
        </w:rPr>
        <w:t>Administración</w:t>
      </w:r>
      <w:r w:rsidRPr="00305346">
        <w:rPr>
          <w:rFonts w:ascii="Verdana" w:hAnsi="Verdana"/>
          <w:spacing w:val="2"/>
        </w:rPr>
        <w:t xml:space="preserve"> </w:t>
      </w:r>
      <w:r w:rsidR="00305346" w:rsidRPr="00305346">
        <w:rPr>
          <w:rFonts w:ascii="Verdana" w:hAnsi="Verdana"/>
          <w:spacing w:val="2"/>
        </w:rPr>
        <w:t>Pública</w:t>
      </w:r>
      <w:r w:rsidRPr="00305346">
        <w:rPr>
          <w:rFonts w:ascii="Verdana" w:hAnsi="Verdana"/>
          <w:spacing w:val="2"/>
        </w:rPr>
        <w:t xml:space="preserve">, de conformidad con el </w:t>
      </w:r>
      <w:r w:rsidR="00D515FF" w:rsidRPr="00305346">
        <w:rPr>
          <w:rFonts w:ascii="Verdana" w:hAnsi="Verdana"/>
          <w:spacing w:val="2"/>
        </w:rPr>
        <w:t>artículo</w:t>
      </w:r>
      <w:r w:rsidRPr="00305346">
        <w:rPr>
          <w:rFonts w:ascii="Verdana" w:hAnsi="Verdana"/>
          <w:spacing w:val="2"/>
        </w:rPr>
        <w:t xml:space="preserve"> 173, da </w:t>
      </w:r>
      <w:r w:rsidR="00B75719" w:rsidRPr="00305346">
        <w:rPr>
          <w:rFonts w:ascii="Verdana" w:hAnsi="Verdana"/>
          <w:spacing w:val="2"/>
        </w:rPr>
        <w:t>la</w:t>
      </w:r>
      <w:r w:rsidRPr="00305346">
        <w:rPr>
          <w:rFonts w:ascii="Verdana" w:hAnsi="Verdana"/>
          <w:spacing w:val="2"/>
        </w:rPr>
        <w:t xml:space="preserve"> posibilidad de que </w:t>
      </w:r>
      <w:r w:rsidR="00B75719" w:rsidRPr="00305346">
        <w:rPr>
          <w:rFonts w:ascii="Verdana" w:hAnsi="Verdana"/>
          <w:spacing w:val="2"/>
        </w:rPr>
        <w:t>la</w:t>
      </w:r>
      <w:r w:rsidRPr="00305346">
        <w:rPr>
          <w:rFonts w:ascii="Verdana" w:hAnsi="Verdana"/>
          <w:spacing w:val="2"/>
        </w:rPr>
        <w:t xml:space="preserve"> </w:t>
      </w:r>
      <w:r w:rsidR="00D515FF" w:rsidRPr="00305346">
        <w:rPr>
          <w:rFonts w:ascii="Verdana" w:hAnsi="Verdana"/>
          <w:spacing w:val="2"/>
        </w:rPr>
        <w:t>Administración</w:t>
      </w:r>
      <w:r w:rsidRPr="00305346">
        <w:rPr>
          <w:rFonts w:ascii="Verdana" w:hAnsi="Verdana"/>
          <w:spacing w:val="2"/>
        </w:rPr>
        <w:t xml:space="preserve">, previo dictamen favorable de la </w:t>
      </w:r>
      <w:r w:rsidR="00D515FF" w:rsidRPr="00305346">
        <w:rPr>
          <w:rFonts w:ascii="Verdana" w:hAnsi="Verdana"/>
          <w:spacing w:val="2"/>
        </w:rPr>
        <w:t>Procuraduría</w:t>
      </w:r>
      <w:r w:rsidRPr="00305346">
        <w:rPr>
          <w:rFonts w:ascii="Verdana" w:hAnsi="Verdana"/>
          <w:spacing w:val="2"/>
        </w:rPr>
        <w:t xml:space="preserve"> General de la Republica —o de la </w:t>
      </w:r>
      <w:r w:rsidR="00D515FF" w:rsidRPr="00305346">
        <w:rPr>
          <w:rFonts w:ascii="Verdana" w:hAnsi="Verdana"/>
          <w:spacing w:val="2"/>
        </w:rPr>
        <w:t>Contraloría</w:t>
      </w:r>
      <w:r w:rsidRPr="00305346">
        <w:rPr>
          <w:rFonts w:ascii="Verdana" w:hAnsi="Verdana"/>
          <w:spacing w:val="2"/>
        </w:rPr>
        <w:t xml:space="preserve"> cuando </w:t>
      </w:r>
      <w:r w:rsidR="00B75719" w:rsidRPr="00305346">
        <w:rPr>
          <w:rFonts w:ascii="Verdana" w:hAnsi="Verdana"/>
          <w:spacing w:val="2"/>
        </w:rPr>
        <w:t>la</w:t>
      </w:r>
      <w:r w:rsidRPr="00305346">
        <w:rPr>
          <w:rFonts w:ascii="Verdana" w:hAnsi="Verdana"/>
          <w:spacing w:val="2"/>
        </w:rPr>
        <w:t xml:space="preserve"> nulidad verse sobre actos administrativos directamente relacionados con la hacienda p</w:t>
      </w:r>
      <w:r w:rsidR="00D515FF">
        <w:rPr>
          <w:rFonts w:ascii="Verdana" w:hAnsi="Verdana"/>
          <w:spacing w:val="2"/>
        </w:rPr>
        <w:t>ública</w:t>
      </w:r>
      <w:r w:rsidRPr="00305346">
        <w:rPr>
          <w:rFonts w:ascii="Verdana" w:hAnsi="Verdana"/>
          <w:spacing w:val="2"/>
        </w:rPr>
        <w:t xml:space="preserve">- declare en </w:t>
      </w:r>
      <w:r w:rsidR="00D515FF" w:rsidRPr="00305346">
        <w:rPr>
          <w:rFonts w:ascii="Verdana" w:hAnsi="Verdana"/>
          <w:spacing w:val="2"/>
        </w:rPr>
        <w:t>vía</w:t>
      </w:r>
      <w:r w:rsidRPr="00305346">
        <w:rPr>
          <w:rFonts w:ascii="Verdana" w:hAnsi="Verdana"/>
          <w:spacing w:val="2"/>
        </w:rPr>
        <w:t xml:space="preserve"> </w:t>
      </w:r>
      <w:r w:rsidR="00D515FF" w:rsidRPr="00305346">
        <w:rPr>
          <w:rFonts w:ascii="Verdana" w:hAnsi="Verdana"/>
          <w:spacing w:val="2"/>
        </w:rPr>
        <w:t>administrativa</w:t>
      </w:r>
      <w:r w:rsidRPr="00305346">
        <w:rPr>
          <w:rFonts w:ascii="Verdana" w:hAnsi="Verdana"/>
          <w:spacing w:val="2"/>
        </w:rPr>
        <w:t xml:space="preserve"> la nulidad de un acto suyo d</w:t>
      </w:r>
      <w:r w:rsidR="00D515FF">
        <w:rPr>
          <w:rFonts w:ascii="Verdana" w:hAnsi="Verdana"/>
          <w:spacing w:val="2"/>
        </w:rPr>
        <w:t>ecl</w:t>
      </w:r>
      <w:r w:rsidRPr="00305346">
        <w:rPr>
          <w:rFonts w:ascii="Verdana" w:hAnsi="Verdana"/>
          <w:spacing w:val="2"/>
        </w:rPr>
        <w:t>aratorio de derechos, cuando esa nulidad, edemas de absoluta, sea evidente y manifiesta.</w:t>
      </w:r>
    </w:p>
    <w:p w14:paraId="5F5C56B0" w14:textId="77777777" w:rsidR="00D515FF" w:rsidRPr="00305346" w:rsidRDefault="00D515FF" w:rsidP="00305346">
      <w:pPr>
        <w:kinsoku w:val="0"/>
        <w:overflowPunct w:val="0"/>
        <w:autoSpaceDE/>
        <w:autoSpaceDN/>
        <w:adjustRightInd/>
        <w:ind w:left="851" w:right="851"/>
        <w:jc w:val="both"/>
        <w:textAlignment w:val="baseline"/>
        <w:rPr>
          <w:rFonts w:ascii="Verdana" w:hAnsi="Verdana"/>
          <w:spacing w:val="2"/>
        </w:rPr>
      </w:pPr>
    </w:p>
    <w:p w14:paraId="730147DC" w14:textId="2905EAD5" w:rsidR="00883F44" w:rsidRDefault="00883F44" w:rsidP="00305346">
      <w:pPr>
        <w:tabs>
          <w:tab w:val="right" w:pos="7344"/>
        </w:tabs>
        <w:kinsoku w:val="0"/>
        <w:overflowPunct w:val="0"/>
        <w:autoSpaceDE/>
        <w:autoSpaceDN/>
        <w:adjustRightInd/>
        <w:ind w:left="851" w:right="851"/>
        <w:jc w:val="both"/>
        <w:textAlignment w:val="baseline"/>
        <w:rPr>
          <w:rFonts w:ascii="Verdana" w:hAnsi="Verdana"/>
          <w:spacing w:val="2"/>
        </w:rPr>
      </w:pPr>
      <w:r w:rsidRPr="00305346">
        <w:rPr>
          <w:rFonts w:ascii="Verdana" w:hAnsi="Verdana"/>
          <w:spacing w:val="2"/>
        </w:rPr>
        <w:t>Asimismo, cuando de manera</w:t>
      </w:r>
      <w:r w:rsidR="007A152B" w:rsidRPr="00305346">
        <w:rPr>
          <w:rFonts w:ascii="Verdana" w:hAnsi="Verdana"/>
          <w:spacing w:val="2"/>
        </w:rPr>
        <w:t xml:space="preserve"> </w:t>
      </w:r>
      <w:r w:rsidRPr="00305346">
        <w:rPr>
          <w:rFonts w:ascii="Verdana" w:hAnsi="Verdana"/>
          <w:spacing w:val="2"/>
        </w:rPr>
        <w:t xml:space="preserve">oficiosa </w:t>
      </w:r>
      <w:r w:rsidR="00B75719" w:rsidRPr="00305346">
        <w:rPr>
          <w:rFonts w:ascii="Verdana" w:hAnsi="Verdana"/>
          <w:spacing w:val="2"/>
        </w:rPr>
        <w:t>la</w:t>
      </w:r>
      <w:r w:rsidRPr="00305346">
        <w:rPr>
          <w:rFonts w:ascii="Verdana" w:hAnsi="Verdana"/>
          <w:spacing w:val="2"/>
        </w:rPr>
        <w:t xml:space="preserve"> </w:t>
      </w:r>
      <w:r w:rsidR="00D515FF" w:rsidRPr="00305346">
        <w:rPr>
          <w:rFonts w:ascii="Verdana" w:hAnsi="Verdana"/>
          <w:spacing w:val="2"/>
        </w:rPr>
        <w:t>Administración</w:t>
      </w:r>
      <w:r w:rsidRPr="00305346">
        <w:rPr>
          <w:rFonts w:ascii="Verdana" w:hAnsi="Verdana"/>
          <w:spacing w:val="2"/>
        </w:rPr>
        <w:t xml:space="preserve"> detecta </w:t>
      </w:r>
      <w:r w:rsidR="00B75719" w:rsidRPr="00305346">
        <w:rPr>
          <w:rFonts w:ascii="Verdana" w:hAnsi="Verdana"/>
          <w:spacing w:val="2"/>
        </w:rPr>
        <w:t>la</w:t>
      </w:r>
      <w:r w:rsidR="007A152B" w:rsidRPr="00305346">
        <w:rPr>
          <w:rFonts w:ascii="Verdana" w:hAnsi="Verdana"/>
          <w:spacing w:val="2"/>
        </w:rPr>
        <w:t xml:space="preserve"> </w:t>
      </w:r>
      <w:r w:rsidRPr="00305346">
        <w:rPr>
          <w:rFonts w:ascii="Verdana" w:hAnsi="Verdana"/>
          <w:spacing w:val="2"/>
        </w:rPr>
        <w:t xml:space="preserve">existencia de un acto suyo declarativo de derechos con vicios de nulidad, sin que esta sea </w:t>
      </w:r>
      <w:r w:rsidR="00D515FF" w:rsidRPr="00305346">
        <w:rPr>
          <w:rFonts w:ascii="Verdana" w:hAnsi="Verdana"/>
          <w:spacing w:val="2"/>
        </w:rPr>
        <w:t>absoluta</w:t>
      </w:r>
      <w:r w:rsidRPr="00305346">
        <w:rPr>
          <w:rFonts w:ascii="Verdana" w:hAnsi="Verdana"/>
          <w:spacing w:val="2"/>
        </w:rPr>
        <w:t xml:space="preserve">, evidente y manifiesta, lo procedente es declararlo lesivo a los Intereses del Estado, a efecto de propiciar con posterioridad su </w:t>
      </w:r>
      <w:r w:rsidR="00D515FF" w:rsidRPr="00305346">
        <w:rPr>
          <w:rFonts w:ascii="Verdana" w:hAnsi="Verdana"/>
          <w:spacing w:val="2"/>
        </w:rPr>
        <w:t>anulación</w:t>
      </w:r>
      <w:r w:rsidRPr="00305346">
        <w:rPr>
          <w:rFonts w:ascii="Verdana" w:hAnsi="Verdana"/>
          <w:spacing w:val="2"/>
        </w:rPr>
        <w:t xml:space="preserve"> en un proceso contencioso administrativo (</w:t>
      </w:r>
      <w:r w:rsidR="00D515FF" w:rsidRPr="00305346">
        <w:rPr>
          <w:rFonts w:ascii="Verdana" w:hAnsi="Verdana"/>
          <w:spacing w:val="2"/>
        </w:rPr>
        <w:t>artículos</w:t>
      </w:r>
      <w:r w:rsidRPr="00305346">
        <w:rPr>
          <w:rFonts w:ascii="Verdana" w:hAnsi="Verdana"/>
          <w:spacing w:val="2"/>
        </w:rPr>
        <w:t xml:space="preserve"> 10, inciso 4), 35, 36 incisos 1) y 4) de </w:t>
      </w:r>
      <w:r w:rsidR="00B75719" w:rsidRPr="00305346">
        <w:rPr>
          <w:rFonts w:ascii="Verdana" w:hAnsi="Verdana"/>
          <w:spacing w:val="2"/>
        </w:rPr>
        <w:t>la</w:t>
      </w:r>
      <w:r w:rsidRPr="00305346">
        <w:rPr>
          <w:rFonts w:ascii="Verdana" w:hAnsi="Verdana"/>
          <w:spacing w:val="2"/>
        </w:rPr>
        <w:t xml:space="preserve"> Ley Reguladora de la </w:t>
      </w:r>
      <w:r w:rsidR="00D515FF">
        <w:rPr>
          <w:rFonts w:ascii="Verdana" w:hAnsi="Verdana"/>
          <w:spacing w:val="2"/>
        </w:rPr>
        <w:t>J</w:t>
      </w:r>
      <w:r w:rsidRPr="00305346">
        <w:rPr>
          <w:rFonts w:ascii="Verdana" w:hAnsi="Verdana"/>
          <w:spacing w:val="2"/>
        </w:rPr>
        <w:t>urisdicci</w:t>
      </w:r>
      <w:r w:rsidR="00D515FF">
        <w:rPr>
          <w:rFonts w:ascii="Verdana" w:hAnsi="Verdana"/>
          <w:spacing w:val="2"/>
        </w:rPr>
        <w:t>ó</w:t>
      </w:r>
      <w:r w:rsidRPr="00305346">
        <w:rPr>
          <w:rFonts w:ascii="Verdana" w:hAnsi="Verdana"/>
          <w:spacing w:val="2"/>
        </w:rPr>
        <w:t xml:space="preserve">n Contencioso </w:t>
      </w:r>
      <w:r w:rsidR="00D515FF" w:rsidRPr="00305346">
        <w:rPr>
          <w:rFonts w:ascii="Verdana" w:hAnsi="Verdana"/>
          <w:spacing w:val="2"/>
        </w:rPr>
        <w:t>Administrativo</w:t>
      </w:r>
      <w:r w:rsidRPr="00305346">
        <w:rPr>
          <w:rFonts w:ascii="Verdana" w:hAnsi="Verdana"/>
          <w:spacing w:val="2"/>
        </w:rPr>
        <w:t xml:space="preserve"> y 173 de </w:t>
      </w:r>
      <w:r w:rsidR="00B75719" w:rsidRPr="00305346">
        <w:rPr>
          <w:rFonts w:ascii="Verdana" w:hAnsi="Verdana"/>
          <w:spacing w:val="2"/>
        </w:rPr>
        <w:t>la</w:t>
      </w:r>
      <w:r w:rsidRPr="00305346">
        <w:rPr>
          <w:rFonts w:ascii="Verdana" w:hAnsi="Verdana"/>
          <w:spacing w:val="2"/>
        </w:rPr>
        <w:t xml:space="preserve"> Ley General de la </w:t>
      </w:r>
      <w:r w:rsidR="00D515FF" w:rsidRPr="00305346">
        <w:rPr>
          <w:rFonts w:ascii="Verdana" w:hAnsi="Verdana"/>
          <w:spacing w:val="2"/>
        </w:rPr>
        <w:t>Administración</w:t>
      </w:r>
      <w:r w:rsidRPr="00305346">
        <w:rPr>
          <w:rFonts w:ascii="Verdana" w:hAnsi="Verdana"/>
          <w:spacing w:val="2"/>
        </w:rPr>
        <w:t xml:space="preserve"> P</w:t>
      </w:r>
      <w:r w:rsidR="00D515FF">
        <w:rPr>
          <w:rFonts w:ascii="Verdana" w:hAnsi="Verdana"/>
          <w:spacing w:val="2"/>
        </w:rPr>
        <w:t>ú</w:t>
      </w:r>
      <w:r w:rsidRPr="00305346">
        <w:rPr>
          <w:rFonts w:ascii="Verdana" w:hAnsi="Verdana"/>
          <w:spacing w:val="2"/>
        </w:rPr>
        <w:t>blica).</w:t>
      </w:r>
    </w:p>
    <w:p w14:paraId="630EB0F6" w14:textId="77777777" w:rsidR="009C5978" w:rsidRPr="00305346" w:rsidRDefault="009C5978" w:rsidP="00305346">
      <w:pPr>
        <w:tabs>
          <w:tab w:val="right" w:pos="7344"/>
        </w:tabs>
        <w:kinsoku w:val="0"/>
        <w:overflowPunct w:val="0"/>
        <w:autoSpaceDE/>
        <w:autoSpaceDN/>
        <w:adjustRightInd/>
        <w:ind w:left="851" w:right="851"/>
        <w:jc w:val="both"/>
        <w:textAlignment w:val="baseline"/>
        <w:rPr>
          <w:rFonts w:ascii="Verdana" w:hAnsi="Verdana"/>
          <w:spacing w:val="2"/>
        </w:rPr>
      </w:pPr>
    </w:p>
    <w:p w14:paraId="132EB753" w14:textId="7F778507" w:rsidR="00883F44" w:rsidRDefault="00883F44" w:rsidP="00305346">
      <w:pPr>
        <w:kinsoku w:val="0"/>
        <w:overflowPunct w:val="0"/>
        <w:autoSpaceDE/>
        <w:autoSpaceDN/>
        <w:adjustRightInd/>
        <w:ind w:left="851" w:right="851"/>
        <w:jc w:val="both"/>
        <w:textAlignment w:val="baseline"/>
        <w:rPr>
          <w:rFonts w:ascii="Verdana" w:hAnsi="Verdana"/>
          <w:spacing w:val="2"/>
        </w:rPr>
      </w:pPr>
      <w:r w:rsidRPr="00305346">
        <w:rPr>
          <w:rFonts w:ascii="Verdana" w:hAnsi="Verdana"/>
          <w:spacing w:val="2"/>
        </w:rPr>
        <w:t xml:space="preserve">La </w:t>
      </w:r>
      <w:r w:rsidR="009C5978" w:rsidRPr="00305346">
        <w:rPr>
          <w:rFonts w:ascii="Verdana" w:hAnsi="Verdana"/>
          <w:spacing w:val="2"/>
        </w:rPr>
        <w:t>legislación</w:t>
      </w:r>
      <w:r w:rsidRPr="00305346">
        <w:rPr>
          <w:rFonts w:ascii="Verdana" w:hAnsi="Verdana"/>
          <w:spacing w:val="2"/>
        </w:rPr>
        <w:t xml:space="preserve"> </w:t>
      </w:r>
      <w:r w:rsidR="009C5978" w:rsidRPr="00305346">
        <w:rPr>
          <w:rFonts w:ascii="Verdana" w:hAnsi="Verdana"/>
          <w:spacing w:val="2"/>
        </w:rPr>
        <w:t>prevé</w:t>
      </w:r>
      <w:r w:rsidRPr="00305346">
        <w:rPr>
          <w:rFonts w:ascii="Verdana" w:hAnsi="Verdana"/>
          <w:spacing w:val="2"/>
        </w:rPr>
        <w:t xml:space="preserve"> que todas las acciones o mecanismos que puede utiliz</w:t>
      </w:r>
      <w:r w:rsidR="009C5978">
        <w:rPr>
          <w:rFonts w:ascii="Verdana" w:hAnsi="Verdana"/>
          <w:spacing w:val="2"/>
        </w:rPr>
        <w:t>a</w:t>
      </w:r>
      <w:r w:rsidRPr="00305346">
        <w:rPr>
          <w:rFonts w:ascii="Verdana" w:hAnsi="Verdana"/>
          <w:spacing w:val="2"/>
        </w:rPr>
        <w:t xml:space="preserve">r la </w:t>
      </w:r>
      <w:r w:rsidR="009C5978" w:rsidRPr="00305346">
        <w:rPr>
          <w:rFonts w:ascii="Verdana" w:hAnsi="Verdana"/>
          <w:spacing w:val="2"/>
        </w:rPr>
        <w:t>Administración</w:t>
      </w:r>
      <w:r w:rsidRPr="00305346">
        <w:rPr>
          <w:rFonts w:ascii="Verdana" w:hAnsi="Verdana"/>
          <w:spacing w:val="2"/>
        </w:rPr>
        <w:t xml:space="preserve"> para revisar sus </w:t>
      </w:r>
      <w:proofErr w:type="gramStart"/>
      <w:r w:rsidRPr="00305346">
        <w:rPr>
          <w:rFonts w:ascii="Verdana" w:hAnsi="Verdana"/>
          <w:spacing w:val="2"/>
        </w:rPr>
        <w:t>actos,</w:t>
      </w:r>
      <w:proofErr w:type="gramEnd"/>
      <w:r w:rsidRPr="00305346">
        <w:rPr>
          <w:rFonts w:ascii="Verdana" w:hAnsi="Verdana"/>
          <w:spacing w:val="2"/>
        </w:rPr>
        <w:t xml:space="preserve"> deben ser ejercidos dentro de un plazo de cuatro </w:t>
      </w:r>
      <w:r w:rsidR="00D852F5">
        <w:rPr>
          <w:rFonts w:ascii="Verdana" w:hAnsi="Verdana"/>
          <w:spacing w:val="2"/>
        </w:rPr>
        <w:t>años</w:t>
      </w:r>
      <w:r w:rsidRPr="00305346">
        <w:rPr>
          <w:rFonts w:ascii="Verdana" w:hAnsi="Verdana"/>
          <w:spacing w:val="2"/>
        </w:rPr>
        <w:t xml:space="preserve">, contados a partir de </w:t>
      </w:r>
      <w:r w:rsidR="00B75719" w:rsidRPr="00305346">
        <w:rPr>
          <w:rFonts w:ascii="Verdana" w:hAnsi="Verdana"/>
          <w:spacing w:val="2"/>
        </w:rPr>
        <w:t>la</w:t>
      </w:r>
      <w:r w:rsidRPr="00305346">
        <w:rPr>
          <w:rFonts w:ascii="Verdana" w:hAnsi="Verdana"/>
          <w:spacing w:val="2"/>
        </w:rPr>
        <w:t xml:space="preserve"> e</w:t>
      </w:r>
      <w:r w:rsidR="00495976">
        <w:rPr>
          <w:rFonts w:ascii="Verdana" w:hAnsi="Verdana"/>
          <w:spacing w:val="2"/>
        </w:rPr>
        <w:t>mi</w:t>
      </w:r>
      <w:r w:rsidRPr="00305346">
        <w:rPr>
          <w:rFonts w:ascii="Verdana" w:hAnsi="Verdana"/>
          <w:spacing w:val="2"/>
        </w:rPr>
        <w:t>si</w:t>
      </w:r>
      <w:r w:rsidR="00495976">
        <w:rPr>
          <w:rFonts w:ascii="Verdana" w:hAnsi="Verdana"/>
          <w:spacing w:val="2"/>
        </w:rPr>
        <w:t>ó</w:t>
      </w:r>
      <w:r w:rsidRPr="00305346">
        <w:rPr>
          <w:rFonts w:ascii="Verdana" w:hAnsi="Verdana"/>
          <w:spacing w:val="2"/>
        </w:rPr>
        <w:t xml:space="preserve">n del acto que interese. Una vez transcurrido dicho plazo, </w:t>
      </w:r>
      <w:r w:rsidR="00B75719" w:rsidRPr="00305346">
        <w:rPr>
          <w:rFonts w:ascii="Verdana" w:hAnsi="Verdana"/>
          <w:spacing w:val="2"/>
        </w:rPr>
        <w:t>la</w:t>
      </w:r>
      <w:r w:rsidRPr="00305346">
        <w:rPr>
          <w:rFonts w:ascii="Verdana" w:hAnsi="Verdana"/>
          <w:spacing w:val="2"/>
        </w:rPr>
        <w:t xml:space="preserve"> posibilidad de anular o revocar el acto por rezones de legalidad o de oportunidad y conveniencia, respectivamente, deja de existir.</w:t>
      </w:r>
    </w:p>
    <w:p w14:paraId="27375D26" w14:textId="77777777" w:rsidR="00C62911" w:rsidRPr="00305346" w:rsidRDefault="00C62911" w:rsidP="00305346">
      <w:pPr>
        <w:kinsoku w:val="0"/>
        <w:overflowPunct w:val="0"/>
        <w:autoSpaceDE/>
        <w:autoSpaceDN/>
        <w:adjustRightInd/>
        <w:ind w:left="851" w:right="851"/>
        <w:jc w:val="both"/>
        <w:textAlignment w:val="baseline"/>
        <w:rPr>
          <w:rFonts w:ascii="Verdana" w:hAnsi="Verdana"/>
          <w:spacing w:val="2"/>
        </w:rPr>
      </w:pPr>
    </w:p>
    <w:p w14:paraId="023BB8B5" w14:textId="0F856017" w:rsidR="00883F44" w:rsidRDefault="00883F44" w:rsidP="00305346">
      <w:pPr>
        <w:kinsoku w:val="0"/>
        <w:overflowPunct w:val="0"/>
        <w:autoSpaceDE/>
        <w:autoSpaceDN/>
        <w:adjustRightInd/>
        <w:ind w:left="851" w:right="851"/>
        <w:jc w:val="both"/>
        <w:textAlignment w:val="baseline"/>
        <w:rPr>
          <w:rFonts w:ascii="Verdana" w:hAnsi="Verdana"/>
          <w:spacing w:val="2"/>
        </w:rPr>
      </w:pPr>
      <w:r w:rsidRPr="00305346">
        <w:rPr>
          <w:rFonts w:ascii="Verdana" w:hAnsi="Verdana"/>
          <w:spacing w:val="2"/>
        </w:rPr>
        <w:t xml:space="preserve">Sobre </w:t>
      </w:r>
      <w:r w:rsidR="00B75719" w:rsidRPr="00305346">
        <w:rPr>
          <w:rFonts w:ascii="Verdana" w:hAnsi="Verdana"/>
          <w:spacing w:val="2"/>
        </w:rPr>
        <w:t>la</w:t>
      </w:r>
      <w:r w:rsidRPr="00305346">
        <w:rPr>
          <w:rFonts w:ascii="Verdana" w:hAnsi="Verdana"/>
          <w:spacing w:val="2"/>
        </w:rPr>
        <w:t xml:space="preserve"> </w:t>
      </w:r>
      <w:r w:rsidR="00CF38E4" w:rsidRPr="00305346">
        <w:rPr>
          <w:rFonts w:ascii="Verdana" w:hAnsi="Verdana"/>
          <w:spacing w:val="2"/>
        </w:rPr>
        <w:t>revocación</w:t>
      </w:r>
      <w:r w:rsidRPr="00305346">
        <w:rPr>
          <w:rFonts w:ascii="Verdana" w:hAnsi="Verdana"/>
          <w:spacing w:val="2"/>
        </w:rPr>
        <w:t xml:space="preserve"> de los actos administrativos por motivos de oportunidad, GARCIA DE ENTERRIA y FERNANDEZ, se refieren al tema en los siguientes </w:t>
      </w:r>
      <w:r w:rsidR="00CF38E4" w:rsidRPr="00305346">
        <w:rPr>
          <w:rFonts w:ascii="Verdana" w:hAnsi="Verdana"/>
          <w:spacing w:val="2"/>
        </w:rPr>
        <w:t>términos</w:t>
      </w:r>
      <w:r w:rsidRPr="00305346">
        <w:rPr>
          <w:rFonts w:ascii="Verdana" w:hAnsi="Verdana"/>
          <w:spacing w:val="2"/>
        </w:rPr>
        <w:t>:</w:t>
      </w:r>
    </w:p>
    <w:p w14:paraId="687C312D" w14:textId="77777777" w:rsidR="00C62911" w:rsidRPr="00305346" w:rsidRDefault="00C62911" w:rsidP="00305346">
      <w:pPr>
        <w:kinsoku w:val="0"/>
        <w:overflowPunct w:val="0"/>
        <w:autoSpaceDE/>
        <w:autoSpaceDN/>
        <w:adjustRightInd/>
        <w:ind w:left="851" w:right="851"/>
        <w:jc w:val="both"/>
        <w:textAlignment w:val="baseline"/>
        <w:rPr>
          <w:rFonts w:ascii="Verdana" w:hAnsi="Verdana"/>
          <w:spacing w:val="2"/>
        </w:rPr>
      </w:pPr>
    </w:p>
    <w:p w14:paraId="4829AB28" w14:textId="129B55AC" w:rsidR="00883F44" w:rsidRDefault="00883F44" w:rsidP="00305346">
      <w:pPr>
        <w:kinsoku w:val="0"/>
        <w:overflowPunct w:val="0"/>
        <w:autoSpaceDE/>
        <w:autoSpaceDN/>
        <w:adjustRightInd/>
        <w:ind w:left="851" w:right="851"/>
        <w:jc w:val="both"/>
        <w:textAlignment w:val="baseline"/>
        <w:rPr>
          <w:rFonts w:ascii="Verdana" w:hAnsi="Verdana"/>
          <w:spacing w:val="2"/>
        </w:rPr>
      </w:pPr>
      <w:r w:rsidRPr="00305346">
        <w:rPr>
          <w:rFonts w:ascii="Verdana" w:hAnsi="Verdana"/>
          <w:spacing w:val="2"/>
        </w:rPr>
        <w:t xml:space="preserve">"A diferencia de lo que ocurre con </w:t>
      </w:r>
      <w:r w:rsidR="00B75719" w:rsidRPr="00305346">
        <w:rPr>
          <w:rFonts w:ascii="Verdana" w:hAnsi="Verdana"/>
          <w:spacing w:val="2"/>
        </w:rPr>
        <w:t>la</w:t>
      </w:r>
      <w:r w:rsidRPr="00305346">
        <w:rPr>
          <w:rFonts w:ascii="Verdana" w:hAnsi="Verdana"/>
          <w:spacing w:val="2"/>
        </w:rPr>
        <w:t xml:space="preserve"> </w:t>
      </w:r>
      <w:r w:rsidR="00CF38E4" w:rsidRPr="00305346">
        <w:rPr>
          <w:rFonts w:ascii="Verdana" w:hAnsi="Verdana"/>
          <w:spacing w:val="2"/>
        </w:rPr>
        <w:t>revocación</w:t>
      </w:r>
      <w:r w:rsidRPr="00305346">
        <w:rPr>
          <w:rFonts w:ascii="Verdana" w:hAnsi="Verdana"/>
          <w:spacing w:val="2"/>
        </w:rPr>
        <w:t xml:space="preserve"> por motivos de legalidad, no existe en nuestro Derecho ninguna </w:t>
      </w:r>
      <w:r w:rsidR="00CF38E4" w:rsidRPr="00305346">
        <w:rPr>
          <w:rFonts w:ascii="Verdana" w:hAnsi="Verdana"/>
          <w:spacing w:val="2"/>
        </w:rPr>
        <w:t>normativa</w:t>
      </w:r>
      <w:r w:rsidRPr="00305346">
        <w:rPr>
          <w:rFonts w:ascii="Verdana" w:hAnsi="Verdana"/>
          <w:spacing w:val="2"/>
        </w:rPr>
        <w:t xml:space="preserve"> general que regule la retirada de los actos administrativos por simples rezones de oportunidad. Un acto que declare derechos en favor de un administrado y que no presente vicios en su </w:t>
      </w:r>
      <w:r w:rsidR="00CF38E4" w:rsidRPr="00305346">
        <w:rPr>
          <w:rFonts w:ascii="Verdana" w:hAnsi="Verdana"/>
          <w:spacing w:val="2"/>
        </w:rPr>
        <w:t>constitución</w:t>
      </w:r>
      <w:r w:rsidRPr="00305346">
        <w:rPr>
          <w:rFonts w:ascii="Verdana" w:hAnsi="Verdana"/>
          <w:spacing w:val="2"/>
        </w:rPr>
        <w:t xml:space="preserve"> no puede ser revocado de oficio por </w:t>
      </w:r>
      <w:r w:rsidR="00B75719" w:rsidRPr="00305346">
        <w:rPr>
          <w:rFonts w:ascii="Verdana" w:hAnsi="Verdana"/>
          <w:spacing w:val="2"/>
        </w:rPr>
        <w:t>la</w:t>
      </w:r>
      <w:r w:rsidRPr="00305346">
        <w:rPr>
          <w:rFonts w:ascii="Verdana" w:hAnsi="Verdana"/>
          <w:spacing w:val="2"/>
        </w:rPr>
        <w:t xml:space="preserve"> propia </w:t>
      </w:r>
      <w:r w:rsidR="00CF38E4" w:rsidRPr="00305346">
        <w:rPr>
          <w:rFonts w:ascii="Verdana" w:hAnsi="Verdana"/>
          <w:spacing w:val="2"/>
        </w:rPr>
        <w:t>Administración</w:t>
      </w:r>
      <w:r w:rsidRPr="00305346">
        <w:rPr>
          <w:rFonts w:ascii="Verdana" w:hAnsi="Verdana"/>
          <w:spacing w:val="2"/>
        </w:rPr>
        <w:t xml:space="preserve"> so pretexto de que el acto se ha convertido en inconveniente o inoportuno en un determinado momento. Este principio general prohibitivo es, desde luego, una importante </w:t>
      </w:r>
      <w:r w:rsidR="00CF38E4" w:rsidRPr="00305346">
        <w:rPr>
          <w:rFonts w:ascii="Verdana" w:hAnsi="Verdana"/>
          <w:spacing w:val="2"/>
        </w:rPr>
        <w:t>garantía</w:t>
      </w:r>
      <w:r w:rsidRPr="00305346">
        <w:rPr>
          <w:rFonts w:ascii="Verdana" w:hAnsi="Verdana"/>
          <w:spacing w:val="2"/>
        </w:rPr>
        <w:t xml:space="preserve"> para los particulares que, de este modo, quedan a cubierto de los posibles cambios de criterio de </w:t>
      </w:r>
      <w:r w:rsidR="00B75719" w:rsidRPr="00305346">
        <w:rPr>
          <w:rFonts w:ascii="Verdana" w:hAnsi="Verdana"/>
          <w:spacing w:val="2"/>
        </w:rPr>
        <w:t>la</w:t>
      </w:r>
      <w:r w:rsidRPr="00305346">
        <w:rPr>
          <w:rFonts w:ascii="Verdana" w:hAnsi="Verdana"/>
          <w:spacing w:val="2"/>
        </w:rPr>
        <w:t xml:space="preserve"> </w:t>
      </w:r>
      <w:r w:rsidR="00CF38E4" w:rsidRPr="00305346">
        <w:rPr>
          <w:rFonts w:ascii="Verdana" w:hAnsi="Verdana"/>
          <w:spacing w:val="2"/>
        </w:rPr>
        <w:t>Administración</w:t>
      </w:r>
      <w:r w:rsidRPr="00305346">
        <w:rPr>
          <w:rFonts w:ascii="Verdana" w:hAnsi="Verdana"/>
          <w:spacing w:val="2"/>
        </w:rPr>
        <w:t xml:space="preserve">, pero resulta </w:t>
      </w:r>
      <w:r w:rsidR="00CF38E4" w:rsidRPr="00305346">
        <w:rPr>
          <w:rFonts w:ascii="Verdana" w:hAnsi="Verdana"/>
          <w:spacing w:val="2"/>
        </w:rPr>
        <w:t>también</w:t>
      </w:r>
      <w:r w:rsidRPr="00305346">
        <w:rPr>
          <w:rFonts w:ascii="Verdana" w:hAnsi="Verdana"/>
          <w:spacing w:val="2"/>
        </w:rPr>
        <w:t xml:space="preserve"> demasiado </w:t>
      </w:r>
      <w:r w:rsidR="00CF38E4" w:rsidRPr="00305346">
        <w:rPr>
          <w:rFonts w:ascii="Verdana" w:hAnsi="Verdana"/>
          <w:spacing w:val="2"/>
        </w:rPr>
        <w:t>rígido</w:t>
      </w:r>
      <w:r w:rsidRPr="00305346">
        <w:rPr>
          <w:rFonts w:ascii="Verdana" w:hAnsi="Verdana"/>
          <w:spacing w:val="2"/>
        </w:rPr>
        <w:t xml:space="preserve"> en ocasiones. Una </w:t>
      </w:r>
      <w:r w:rsidR="00CF38E4" w:rsidRPr="00305346">
        <w:rPr>
          <w:rFonts w:ascii="Verdana" w:hAnsi="Verdana"/>
          <w:spacing w:val="2"/>
        </w:rPr>
        <w:t>solución</w:t>
      </w:r>
      <w:r w:rsidRPr="00305346">
        <w:rPr>
          <w:rFonts w:ascii="Verdana" w:hAnsi="Verdana"/>
          <w:spacing w:val="2"/>
        </w:rPr>
        <w:t xml:space="preserve"> de equilibrio que </w:t>
      </w:r>
      <w:r w:rsidR="00CF38E4" w:rsidRPr="00305346">
        <w:rPr>
          <w:rFonts w:ascii="Verdana" w:hAnsi="Verdana"/>
          <w:spacing w:val="2"/>
        </w:rPr>
        <w:t>garantizaría</w:t>
      </w:r>
      <w:r w:rsidRPr="00305346">
        <w:rPr>
          <w:rFonts w:ascii="Verdana" w:hAnsi="Verdana"/>
          <w:spacing w:val="2"/>
        </w:rPr>
        <w:t xml:space="preserve"> tanto al </w:t>
      </w:r>
      <w:r w:rsidR="00CF38E4" w:rsidRPr="00305346">
        <w:rPr>
          <w:rFonts w:ascii="Verdana" w:hAnsi="Verdana"/>
          <w:spacing w:val="2"/>
        </w:rPr>
        <w:t>interés</w:t>
      </w:r>
      <w:r w:rsidRPr="00305346">
        <w:rPr>
          <w:rFonts w:ascii="Verdana" w:hAnsi="Verdana"/>
          <w:spacing w:val="2"/>
        </w:rPr>
        <w:t xml:space="preserve"> </w:t>
      </w:r>
      <w:r w:rsidR="00CF38E4" w:rsidRPr="00305346">
        <w:rPr>
          <w:rFonts w:ascii="Verdana" w:hAnsi="Verdana"/>
          <w:spacing w:val="2"/>
        </w:rPr>
        <w:t>público</w:t>
      </w:r>
      <w:r w:rsidRPr="00305346">
        <w:rPr>
          <w:rFonts w:ascii="Verdana" w:hAnsi="Verdana"/>
          <w:spacing w:val="2"/>
        </w:rPr>
        <w:t xml:space="preserve"> como al de los particulares </w:t>
      </w:r>
      <w:r w:rsidR="00CF38E4" w:rsidRPr="00305346">
        <w:rPr>
          <w:rFonts w:ascii="Verdana" w:hAnsi="Verdana"/>
          <w:spacing w:val="2"/>
        </w:rPr>
        <w:t>sería</w:t>
      </w:r>
      <w:r w:rsidRPr="00305346">
        <w:rPr>
          <w:rFonts w:ascii="Verdana" w:hAnsi="Verdana"/>
          <w:spacing w:val="2"/>
        </w:rPr>
        <w:t xml:space="preserve"> </w:t>
      </w:r>
      <w:r w:rsidR="00B75719" w:rsidRPr="00305346">
        <w:rPr>
          <w:rFonts w:ascii="Verdana" w:hAnsi="Verdana"/>
          <w:spacing w:val="2"/>
        </w:rPr>
        <w:t>la</w:t>
      </w:r>
      <w:r w:rsidRPr="00305346">
        <w:rPr>
          <w:rFonts w:ascii="Verdana" w:hAnsi="Verdana"/>
          <w:spacing w:val="2"/>
        </w:rPr>
        <w:t xml:space="preserve"> de permitir </w:t>
      </w:r>
      <w:r w:rsidR="00B75719" w:rsidRPr="00305346">
        <w:rPr>
          <w:rFonts w:ascii="Verdana" w:hAnsi="Verdana"/>
          <w:spacing w:val="2"/>
        </w:rPr>
        <w:t>la</w:t>
      </w:r>
      <w:r w:rsidRPr="00305346">
        <w:rPr>
          <w:rFonts w:ascii="Verdana" w:hAnsi="Verdana"/>
          <w:spacing w:val="2"/>
        </w:rPr>
        <w:t xml:space="preserve"> </w:t>
      </w:r>
      <w:r w:rsidR="00CF38E4" w:rsidRPr="00305346">
        <w:rPr>
          <w:rFonts w:ascii="Verdana" w:hAnsi="Verdana"/>
          <w:spacing w:val="2"/>
        </w:rPr>
        <w:t>revocación</w:t>
      </w:r>
      <w:r w:rsidRPr="00305346">
        <w:rPr>
          <w:rFonts w:ascii="Verdana" w:hAnsi="Verdana"/>
          <w:spacing w:val="2"/>
        </w:rPr>
        <w:t xml:space="preserve"> por motivos de simple oportunidad o conveniencia, </w:t>
      </w:r>
      <w:r w:rsidR="00CF38E4" w:rsidRPr="00305346">
        <w:rPr>
          <w:rFonts w:ascii="Verdana" w:hAnsi="Verdana"/>
          <w:spacing w:val="2"/>
        </w:rPr>
        <w:t>condicionándola</w:t>
      </w:r>
      <w:r w:rsidRPr="00305346">
        <w:rPr>
          <w:rFonts w:ascii="Verdana" w:hAnsi="Verdana"/>
          <w:spacing w:val="2"/>
        </w:rPr>
        <w:t xml:space="preserve">, sin embargo, al reconocimiento y pago de una </w:t>
      </w:r>
      <w:r w:rsidR="00CF38E4" w:rsidRPr="00305346">
        <w:rPr>
          <w:rFonts w:ascii="Verdana" w:hAnsi="Verdana"/>
          <w:spacing w:val="2"/>
        </w:rPr>
        <w:t>indemnización</w:t>
      </w:r>
      <w:r w:rsidRPr="00305346">
        <w:rPr>
          <w:rFonts w:ascii="Verdana" w:hAnsi="Verdana"/>
          <w:spacing w:val="2"/>
        </w:rPr>
        <w:t xml:space="preserve"> adecuada que compensase la perdida de los derechos reconocidos por el acto revocado". (GARCIA DE ENTERRIA (Eduardo) y FERNANDEZ (Tomas-Ramon), Curso </w:t>
      </w:r>
      <w:proofErr w:type="gramStart"/>
      <w:r w:rsidRPr="00305346">
        <w:rPr>
          <w:rFonts w:ascii="Verdana" w:hAnsi="Verdana"/>
          <w:spacing w:val="2"/>
        </w:rPr>
        <w:t>de  Derecho</w:t>
      </w:r>
      <w:proofErr w:type="gramEnd"/>
      <w:r w:rsidRPr="00305346">
        <w:rPr>
          <w:rFonts w:ascii="Verdana" w:hAnsi="Verdana"/>
          <w:spacing w:val="2"/>
        </w:rPr>
        <w:t xml:space="preserve"> Administrativo, Madrid, Editorial </w:t>
      </w:r>
      <w:proofErr w:type="spellStart"/>
      <w:r w:rsidRPr="00305346">
        <w:rPr>
          <w:rFonts w:ascii="Verdana" w:hAnsi="Verdana"/>
          <w:spacing w:val="2"/>
        </w:rPr>
        <w:t>Civitas</w:t>
      </w:r>
      <w:proofErr w:type="spellEnd"/>
      <w:r w:rsidRPr="00305346">
        <w:rPr>
          <w:rFonts w:ascii="Verdana" w:hAnsi="Verdana"/>
          <w:spacing w:val="2"/>
        </w:rPr>
        <w:t xml:space="preserve"> S. A., Tomo I, 1987, </w:t>
      </w:r>
      <w:proofErr w:type="spellStart"/>
      <w:r w:rsidRPr="00305346">
        <w:rPr>
          <w:rFonts w:ascii="Verdana" w:hAnsi="Verdana"/>
          <w:spacing w:val="2"/>
        </w:rPr>
        <w:t>Pag.</w:t>
      </w:r>
      <w:proofErr w:type="spellEnd"/>
      <w:r w:rsidRPr="00305346">
        <w:rPr>
          <w:rFonts w:ascii="Verdana" w:hAnsi="Verdana"/>
          <w:spacing w:val="2"/>
        </w:rPr>
        <w:t xml:space="preserve"> 612).</w:t>
      </w:r>
    </w:p>
    <w:p w14:paraId="6C32593C" w14:textId="77777777" w:rsidR="00CF38E4" w:rsidRPr="00305346" w:rsidRDefault="00CF38E4" w:rsidP="00305346">
      <w:pPr>
        <w:kinsoku w:val="0"/>
        <w:overflowPunct w:val="0"/>
        <w:autoSpaceDE/>
        <w:autoSpaceDN/>
        <w:adjustRightInd/>
        <w:ind w:left="851" w:right="851"/>
        <w:jc w:val="both"/>
        <w:textAlignment w:val="baseline"/>
        <w:rPr>
          <w:rFonts w:ascii="Verdana" w:hAnsi="Verdana"/>
          <w:spacing w:val="2"/>
        </w:rPr>
      </w:pPr>
    </w:p>
    <w:p w14:paraId="616D7B46" w14:textId="77777777" w:rsidR="00794919" w:rsidRDefault="00883F44" w:rsidP="00CF38E4">
      <w:pPr>
        <w:kinsoku w:val="0"/>
        <w:overflowPunct w:val="0"/>
        <w:autoSpaceDE/>
        <w:autoSpaceDN/>
        <w:adjustRightInd/>
        <w:ind w:left="851" w:right="851"/>
        <w:jc w:val="both"/>
        <w:textAlignment w:val="baseline"/>
        <w:rPr>
          <w:rFonts w:ascii="Verdana" w:hAnsi="Verdana"/>
          <w:sz w:val="19"/>
          <w:szCs w:val="19"/>
        </w:rPr>
      </w:pPr>
      <w:r w:rsidRPr="00981536">
        <w:rPr>
          <w:rFonts w:ascii="Verdana" w:hAnsi="Verdana"/>
          <w:sz w:val="19"/>
          <w:szCs w:val="19"/>
        </w:rPr>
        <w:t xml:space="preserve">Sobre el mismo tema </w:t>
      </w:r>
      <w:r w:rsidR="00B75719" w:rsidRPr="00981536">
        <w:rPr>
          <w:rFonts w:ascii="Verdana" w:hAnsi="Verdana"/>
          <w:sz w:val="19"/>
          <w:szCs w:val="19"/>
        </w:rPr>
        <w:t>la</w:t>
      </w:r>
      <w:r w:rsidRPr="00981536">
        <w:rPr>
          <w:rFonts w:ascii="Verdana" w:hAnsi="Verdana"/>
          <w:sz w:val="19"/>
          <w:szCs w:val="19"/>
        </w:rPr>
        <w:t xml:space="preserve"> Sentencia </w:t>
      </w:r>
      <w:proofErr w:type="spellStart"/>
      <w:r w:rsidRPr="00981536">
        <w:rPr>
          <w:rFonts w:ascii="Verdana" w:hAnsi="Verdana"/>
          <w:sz w:val="19"/>
          <w:szCs w:val="19"/>
        </w:rPr>
        <w:t>N°</w:t>
      </w:r>
      <w:proofErr w:type="spellEnd"/>
      <w:r w:rsidRPr="00981536">
        <w:rPr>
          <w:rFonts w:ascii="Verdana" w:hAnsi="Verdana"/>
          <w:sz w:val="19"/>
          <w:szCs w:val="19"/>
        </w:rPr>
        <w:t xml:space="preserve"> 097 de fecha 15 de octubre de 1997, de las catorce horas cuarenta minutos, de </w:t>
      </w:r>
      <w:r w:rsidR="00B75719" w:rsidRPr="00981536">
        <w:rPr>
          <w:rFonts w:ascii="Verdana" w:hAnsi="Verdana"/>
          <w:sz w:val="19"/>
          <w:szCs w:val="19"/>
        </w:rPr>
        <w:t>la</w:t>
      </w:r>
      <w:r w:rsidRPr="00981536">
        <w:rPr>
          <w:rFonts w:ascii="Verdana" w:hAnsi="Verdana"/>
          <w:sz w:val="19"/>
          <w:szCs w:val="19"/>
        </w:rPr>
        <w:t xml:space="preserve"> Sala Primera de </w:t>
      </w:r>
      <w:r w:rsidR="00B75719" w:rsidRPr="00981536">
        <w:rPr>
          <w:rFonts w:ascii="Verdana" w:hAnsi="Verdana"/>
          <w:sz w:val="19"/>
          <w:szCs w:val="19"/>
        </w:rPr>
        <w:t>la</w:t>
      </w:r>
      <w:r w:rsidRPr="00981536">
        <w:rPr>
          <w:rFonts w:ascii="Verdana" w:hAnsi="Verdana"/>
          <w:sz w:val="19"/>
          <w:szCs w:val="19"/>
        </w:rPr>
        <w:t xml:space="preserve"> </w:t>
      </w:r>
      <w:r w:rsidRPr="00981536">
        <w:rPr>
          <w:rFonts w:ascii="Verdana" w:hAnsi="Verdana"/>
          <w:sz w:val="19"/>
          <w:szCs w:val="19"/>
        </w:rPr>
        <w:lastRenderedPageBreak/>
        <w:t>Corte Suprema de Justicia, se</w:t>
      </w:r>
      <w:r w:rsidR="00794919">
        <w:rPr>
          <w:rFonts w:ascii="Verdana" w:hAnsi="Verdana"/>
          <w:sz w:val="19"/>
          <w:szCs w:val="19"/>
        </w:rPr>
        <w:t>ñ</w:t>
      </w:r>
      <w:r w:rsidRPr="00981536">
        <w:rPr>
          <w:rFonts w:ascii="Verdana" w:hAnsi="Verdana"/>
          <w:sz w:val="19"/>
          <w:szCs w:val="19"/>
        </w:rPr>
        <w:t>al</w:t>
      </w:r>
      <w:r w:rsidR="00794919">
        <w:rPr>
          <w:rFonts w:ascii="Verdana" w:hAnsi="Verdana"/>
          <w:sz w:val="19"/>
          <w:szCs w:val="19"/>
        </w:rPr>
        <w:t>ó</w:t>
      </w:r>
      <w:r w:rsidRPr="00981536">
        <w:rPr>
          <w:rFonts w:ascii="Verdana" w:hAnsi="Verdana"/>
          <w:sz w:val="19"/>
          <w:szCs w:val="19"/>
        </w:rPr>
        <w:t xml:space="preserve"> que:</w:t>
      </w:r>
    </w:p>
    <w:p w14:paraId="06311DD7" w14:textId="77777777" w:rsidR="00794919" w:rsidRDefault="00794919" w:rsidP="00CF38E4">
      <w:pPr>
        <w:kinsoku w:val="0"/>
        <w:overflowPunct w:val="0"/>
        <w:autoSpaceDE/>
        <w:autoSpaceDN/>
        <w:adjustRightInd/>
        <w:ind w:left="851" w:right="851"/>
        <w:jc w:val="both"/>
        <w:textAlignment w:val="baseline"/>
        <w:rPr>
          <w:rFonts w:ascii="Verdana" w:hAnsi="Verdana"/>
          <w:sz w:val="19"/>
          <w:szCs w:val="19"/>
        </w:rPr>
      </w:pPr>
    </w:p>
    <w:p w14:paraId="509E862E" w14:textId="2B55446B" w:rsidR="00883F44" w:rsidRPr="00981536" w:rsidRDefault="00794919" w:rsidP="00CF38E4">
      <w:pPr>
        <w:kinsoku w:val="0"/>
        <w:overflowPunct w:val="0"/>
        <w:autoSpaceDE/>
        <w:autoSpaceDN/>
        <w:adjustRightInd/>
        <w:ind w:left="851" w:right="851"/>
        <w:jc w:val="both"/>
        <w:textAlignment w:val="baseline"/>
        <w:rPr>
          <w:rFonts w:ascii="Verdana" w:hAnsi="Verdana"/>
          <w:spacing w:val="1"/>
          <w:sz w:val="19"/>
          <w:szCs w:val="19"/>
        </w:rPr>
      </w:pPr>
      <w:r>
        <w:rPr>
          <w:rFonts w:ascii="Verdana" w:hAnsi="Verdana"/>
          <w:sz w:val="19"/>
          <w:szCs w:val="19"/>
        </w:rPr>
        <w:t>"</w:t>
      </w:r>
      <w:r w:rsidR="00883F44" w:rsidRPr="00981536">
        <w:rPr>
          <w:rFonts w:ascii="Verdana" w:hAnsi="Verdana"/>
          <w:i/>
          <w:iCs/>
          <w:spacing w:val="1"/>
          <w:sz w:val="19"/>
          <w:szCs w:val="19"/>
        </w:rPr>
        <w:t xml:space="preserve">debe precisarse que la Ley General de la </w:t>
      </w:r>
      <w:r w:rsidRPr="00981536">
        <w:rPr>
          <w:rFonts w:ascii="Verdana" w:hAnsi="Verdana"/>
          <w:i/>
          <w:iCs/>
          <w:spacing w:val="1"/>
          <w:sz w:val="19"/>
          <w:szCs w:val="19"/>
        </w:rPr>
        <w:t>Administración</w:t>
      </w:r>
      <w:r w:rsidR="00883F44" w:rsidRPr="00981536">
        <w:rPr>
          <w:rFonts w:ascii="Verdana" w:hAnsi="Verdana"/>
          <w:i/>
          <w:iCs/>
          <w:spacing w:val="1"/>
          <w:sz w:val="19"/>
          <w:szCs w:val="19"/>
        </w:rPr>
        <w:t xml:space="preserve"> </w:t>
      </w:r>
      <w:r w:rsidRPr="00981536">
        <w:rPr>
          <w:rFonts w:ascii="Verdana" w:hAnsi="Verdana"/>
          <w:i/>
          <w:iCs/>
          <w:spacing w:val="1"/>
          <w:sz w:val="19"/>
          <w:szCs w:val="19"/>
        </w:rPr>
        <w:t>P</w:t>
      </w:r>
      <w:r>
        <w:rPr>
          <w:rFonts w:ascii="Verdana" w:hAnsi="Verdana"/>
          <w:i/>
          <w:iCs/>
          <w:spacing w:val="1"/>
          <w:sz w:val="19"/>
          <w:szCs w:val="19"/>
        </w:rPr>
        <w:t>úbli</w:t>
      </w:r>
      <w:r w:rsidRPr="00981536">
        <w:rPr>
          <w:rFonts w:ascii="Verdana" w:hAnsi="Verdana"/>
          <w:i/>
          <w:iCs/>
          <w:spacing w:val="1"/>
          <w:sz w:val="19"/>
          <w:szCs w:val="19"/>
        </w:rPr>
        <w:t>ca</w:t>
      </w:r>
      <w:r w:rsidR="00883F44" w:rsidRPr="00981536">
        <w:rPr>
          <w:rFonts w:ascii="Verdana" w:hAnsi="Verdana"/>
          <w:i/>
          <w:iCs/>
          <w:spacing w:val="1"/>
          <w:sz w:val="19"/>
          <w:szCs w:val="19"/>
        </w:rPr>
        <w:t xml:space="preserve">, al regular la </w:t>
      </w:r>
      <w:r w:rsidRPr="00981536">
        <w:rPr>
          <w:rFonts w:ascii="Verdana" w:hAnsi="Verdana"/>
          <w:i/>
          <w:iCs/>
          <w:spacing w:val="1"/>
          <w:sz w:val="19"/>
          <w:szCs w:val="19"/>
        </w:rPr>
        <w:t>revocación</w:t>
      </w:r>
      <w:r w:rsidR="00883F44" w:rsidRPr="00981536">
        <w:rPr>
          <w:rFonts w:ascii="Verdana" w:hAnsi="Verdana"/>
          <w:i/>
          <w:iCs/>
          <w:spacing w:val="1"/>
          <w:sz w:val="19"/>
          <w:szCs w:val="19"/>
        </w:rPr>
        <w:t xml:space="preserve"> de los actos discrecionales por razones de oportunidad, conveniencia o merit</w:t>
      </w:r>
      <w:r>
        <w:rPr>
          <w:rFonts w:ascii="Verdana" w:hAnsi="Verdana"/>
          <w:i/>
          <w:iCs/>
          <w:spacing w:val="1"/>
          <w:sz w:val="19"/>
          <w:szCs w:val="19"/>
        </w:rPr>
        <w:t>o</w:t>
      </w:r>
      <w:r w:rsidR="00883F44" w:rsidRPr="00981536">
        <w:rPr>
          <w:rFonts w:ascii="Verdana" w:hAnsi="Verdana"/>
          <w:i/>
          <w:iCs/>
          <w:spacing w:val="1"/>
          <w:sz w:val="19"/>
          <w:szCs w:val="19"/>
        </w:rPr>
        <w:t xml:space="preserve">, le impone a la </w:t>
      </w:r>
      <w:r w:rsidRPr="00981536">
        <w:rPr>
          <w:rFonts w:ascii="Verdana" w:hAnsi="Verdana"/>
          <w:i/>
          <w:iCs/>
          <w:spacing w:val="1"/>
          <w:sz w:val="19"/>
          <w:szCs w:val="19"/>
        </w:rPr>
        <w:t>Administración</w:t>
      </w:r>
      <w:r w:rsidR="00883F44" w:rsidRPr="00981536">
        <w:rPr>
          <w:rFonts w:ascii="Verdana" w:hAnsi="Verdana"/>
          <w:i/>
          <w:iCs/>
          <w:spacing w:val="1"/>
          <w:sz w:val="19"/>
          <w:szCs w:val="19"/>
        </w:rPr>
        <w:t xml:space="preserve"> Publica el deber de recabar un dictamen de la </w:t>
      </w:r>
      <w:r w:rsidRPr="00981536">
        <w:rPr>
          <w:rFonts w:ascii="Verdana" w:hAnsi="Verdana"/>
          <w:i/>
          <w:iCs/>
          <w:spacing w:val="1"/>
          <w:sz w:val="19"/>
          <w:szCs w:val="19"/>
        </w:rPr>
        <w:t>Contraloría</w:t>
      </w:r>
      <w:r w:rsidR="00883F44" w:rsidRPr="00981536">
        <w:rPr>
          <w:rFonts w:ascii="Verdana" w:hAnsi="Verdana"/>
          <w:i/>
          <w:iCs/>
          <w:spacing w:val="1"/>
          <w:sz w:val="19"/>
          <w:szCs w:val="19"/>
        </w:rPr>
        <w:t xml:space="preserve"> General de la Republica, tanto si se trate de actos favorables </w:t>
      </w:r>
      <w:r w:rsidR="00883F44" w:rsidRPr="00981536">
        <w:rPr>
          <w:rFonts w:ascii="Verdana" w:hAnsi="Verdana"/>
          <w:spacing w:val="1"/>
          <w:sz w:val="19"/>
          <w:szCs w:val="19"/>
        </w:rPr>
        <w:t xml:space="preserve">o </w:t>
      </w:r>
      <w:r w:rsidR="00883F44" w:rsidRPr="00981536">
        <w:rPr>
          <w:rFonts w:ascii="Verdana" w:hAnsi="Verdana"/>
          <w:i/>
          <w:iCs/>
          <w:spacing w:val="1"/>
          <w:sz w:val="19"/>
          <w:szCs w:val="19"/>
        </w:rPr>
        <w:t>declaratorios de derechos (</w:t>
      </w:r>
      <w:r w:rsidRPr="00981536">
        <w:rPr>
          <w:rFonts w:ascii="Verdana" w:hAnsi="Verdana"/>
          <w:i/>
          <w:iCs/>
          <w:spacing w:val="1"/>
          <w:sz w:val="19"/>
          <w:szCs w:val="19"/>
        </w:rPr>
        <w:t>artículo</w:t>
      </w:r>
      <w:r w:rsidR="00883F44" w:rsidRPr="00981536">
        <w:rPr>
          <w:rFonts w:ascii="Verdana" w:hAnsi="Verdana"/>
          <w:i/>
          <w:iCs/>
          <w:spacing w:val="1"/>
          <w:sz w:val="19"/>
          <w:szCs w:val="19"/>
        </w:rPr>
        <w:t xml:space="preserve"> 155, </w:t>
      </w:r>
      <w:r w:rsidRPr="00981536">
        <w:rPr>
          <w:rFonts w:ascii="Verdana" w:hAnsi="Verdana"/>
          <w:i/>
          <w:iCs/>
          <w:spacing w:val="1"/>
          <w:sz w:val="19"/>
          <w:szCs w:val="19"/>
        </w:rPr>
        <w:t>párrafo</w:t>
      </w:r>
      <w:r w:rsidR="00883F44" w:rsidRPr="00981536">
        <w:rPr>
          <w:rFonts w:ascii="Verdana" w:hAnsi="Verdana"/>
          <w:i/>
          <w:iCs/>
          <w:spacing w:val="1"/>
          <w:sz w:val="19"/>
          <w:szCs w:val="19"/>
        </w:rPr>
        <w:t xml:space="preserve"> 1</w:t>
      </w:r>
      <w:r w:rsidR="00883F44" w:rsidRPr="00981536">
        <w:rPr>
          <w:rFonts w:ascii="Verdana" w:hAnsi="Verdana"/>
          <w:i/>
          <w:iCs/>
          <w:spacing w:val="1"/>
          <w:sz w:val="19"/>
          <w:szCs w:val="19"/>
          <w:vertAlign w:val="superscript"/>
        </w:rPr>
        <w:t>0</w:t>
      </w:r>
      <w:r w:rsidR="00883F44" w:rsidRPr="00981536">
        <w:rPr>
          <w:rFonts w:ascii="Verdana" w:hAnsi="Verdana"/>
          <w:i/>
          <w:iCs/>
          <w:spacing w:val="1"/>
          <w:sz w:val="19"/>
          <w:szCs w:val="19"/>
        </w:rPr>
        <w:t xml:space="preserve"> de la Ley General de la </w:t>
      </w:r>
      <w:r w:rsidR="00B71A4F" w:rsidRPr="00981536">
        <w:rPr>
          <w:rFonts w:ascii="Verdana" w:hAnsi="Verdana"/>
          <w:i/>
          <w:iCs/>
          <w:spacing w:val="1"/>
          <w:sz w:val="19"/>
          <w:szCs w:val="19"/>
        </w:rPr>
        <w:t>Administración</w:t>
      </w:r>
      <w:r w:rsidR="00883F44" w:rsidRPr="00981536">
        <w:rPr>
          <w:rFonts w:ascii="Verdana" w:hAnsi="Verdana"/>
          <w:i/>
          <w:iCs/>
          <w:spacing w:val="1"/>
          <w:sz w:val="19"/>
          <w:szCs w:val="19"/>
        </w:rPr>
        <w:t xml:space="preserve"> P</w:t>
      </w:r>
      <w:r w:rsidR="00B71A4F">
        <w:rPr>
          <w:rFonts w:ascii="Verdana" w:hAnsi="Verdana"/>
          <w:i/>
          <w:iCs/>
          <w:spacing w:val="1"/>
          <w:sz w:val="19"/>
          <w:szCs w:val="19"/>
        </w:rPr>
        <w:t>úbl</w:t>
      </w:r>
      <w:r w:rsidR="00883F44" w:rsidRPr="00981536">
        <w:rPr>
          <w:rFonts w:ascii="Verdana" w:hAnsi="Verdana"/>
          <w:i/>
          <w:iCs/>
          <w:spacing w:val="1"/>
          <w:sz w:val="19"/>
          <w:szCs w:val="19"/>
        </w:rPr>
        <w:t>ica) cuanto de actos de gravamen o desfavorables (</w:t>
      </w:r>
      <w:r w:rsidR="00B71A4F" w:rsidRPr="00981536">
        <w:rPr>
          <w:rFonts w:ascii="Verdana" w:hAnsi="Verdana"/>
          <w:i/>
          <w:iCs/>
          <w:spacing w:val="1"/>
          <w:sz w:val="19"/>
          <w:szCs w:val="19"/>
        </w:rPr>
        <w:t>artículo</w:t>
      </w:r>
      <w:r w:rsidR="00883F44" w:rsidRPr="00981536">
        <w:rPr>
          <w:rFonts w:ascii="Verdana" w:hAnsi="Verdana"/>
          <w:i/>
          <w:iCs/>
          <w:spacing w:val="1"/>
          <w:sz w:val="19"/>
          <w:szCs w:val="19"/>
        </w:rPr>
        <w:t xml:space="preserve"> 156, </w:t>
      </w:r>
      <w:r w:rsidR="00B71A4F" w:rsidRPr="00981536">
        <w:rPr>
          <w:rFonts w:ascii="Verdana" w:hAnsi="Verdana"/>
          <w:i/>
          <w:iCs/>
          <w:spacing w:val="1"/>
          <w:sz w:val="19"/>
          <w:szCs w:val="19"/>
        </w:rPr>
        <w:t>párrafo</w:t>
      </w:r>
      <w:r w:rsidR="00883F44" w:rsidRPr="00981536">
        <w:rPr>
          <w:rFonts w:ascii="Verdana" w:hAnsi="Verdana"/>
          <w:i/>
          <w:iCs/>
          <w:spacing w:val="1"/>
          <w:sz w:val="19"/>
          <w:szCs w:val="19"/>
        </w:rPr>
        <w:t xml:space="preserve"> 3</w:t>
      </w:r>
      <w:r w:rsidR="00B71A4F">
        <w:rPr>
          <w:rFonts w:ascii="Verdana" w:hAnsi="Verdana"/>
          <w:i/>
          <w:iCs/>
          <w:spacing w:val="1"/>
          <w:sz w:val="19"/>
          <w:szCs w:val="19"/>
        </w:rPr>
        <w:t>º</w:t>
      </w:r>
      <w:r w:rsidR="00883F44" w:rsidRPr="00981536">
        <w:rPr>
          <w:rFonts w:ascii="Verdana" w:hAnsi="Verdana"/>
          <w:i/>
          <w:iCs/>
          <w:spacing w:val="1"/>
          <w:sz w:val="19"/>
          <w:szCs w:val="19"/>
        </w:rPr>
        <w:t xml:space="preserve">, </w:t>
      </w:r>
      <w:proofErr w:type="spellStart"/>
      <w:r w:rsidR="00B71A4F">
        <w:rPr>
          <w:rFonts w:ascii="Verdana" w:hAnsi="Verdana"/>
          <w:i/>
          <w:iCs/>
          <w:spacing w:val="1"/>
          <w:sz w:val="19"/>
          <w:szCs w:val="19"/>
        </w:rPr>
        <w:t>ibídem</w:t>
      </w:r>
      <w:proofErr w:type="spellEnd"/>
      <w:r w:rsidR="00883F44" w:rsidRPr="00981536">
        <w:rPr>
          <w:rFonts w:ascii="Verdana" w:hAnsi="Verdana"/>
          <w:i/>
          <w:iCs/>
          <w:spacing w:val="1"/>
          <w:sz w:val="19"/>
          <w:szCs w:val="19"/>
        </w:rPr>
        <w:t xml:space="preserve">). Ese dictamen de la </w:t>
      </w:r>
      <w:r w:rsidR="00B71A4F" w:rsidRPr="00981536">
        <w:rPr>
          <w:rFonts w:ascii="Verdana" w:hAnsi="Verdana"/>
          <w:i/>
          <w:iCs/>
          <w:spacing w:val="1"/>
          <w:sz w:val="19"/>
          <w:szCs w:val="19"/>
        </w:rPr>
        <w:t>institución</w:t>
      </w:r>
      <w:r w:rsidR="00883F44" w:rsidRPr="00981536">
        <w:rPr>
          <w:rFonts w:ascii="Verdana" w:hAnsi="Verdana"/>
          <w:i/>
          <w:iCs/>
          <w:spacing w:val="1"/>
          <w:sz w:val="19"/>
          <w:szCs w:val="19"/>
        </w:rPr>
        <w:t xml:space="preserve"> auxiliar de la Asamblea Legislati</w:t>
      </w:r>
      <w:r w:rsidR="00B71A4F">
        <w:rPr>
          <w:rFonts w:ascii="Verdana" w:hAnsi="Verdana"/>
          <w:i/>
          <w:iCs/>
          <w:spacing w:val="1"/>
          <w:sz w:val="19"/>
          <w:szCs w:val="19"/>
        </w:rPr>
        <w:t>va</w:t>
      </w:r>
      <w:r w:rsidR="00883F44" w:rsidRPr="00981536">
        <w:rPr>
          <w:rFonts w:ascii="Verdana" w:hAnsi="Verdana"/>
          <w:i/>
          <w:iCs/>
          <w:spacing w:val="1"/>
          <w:sz w:val="19"/>
          <w:szCs w:val="19"/>
        </w:rPr>
        <w:t xml:space="preserve"> en la vigilancia de la Hacienda P</w:t>
      </w:r>
      <w:r w:rsidR="00B71A4F">
        <w:rPr>
          <w:rFonts w:ascii="Verdana" w:hAnsi="Verdana"/>
          <w:i/>
          <w:iCs/>
          <w:spacing w:val="1"/>
          <w:sz w:val="19"/>
          <w:szCs w:val="19"/>
        </w:rPr>
        <w:t>ú</w:t>
      </w:r>
      <w:r w:rsidR="00883F44" w:rsidRPr="00981536">
        <w:rPr>
          <w:rFonts w:ascii="Verdana" w:hAnsi="Verdana"/>
          <w:i/>
          <w:iCs/>
          <w:spacing w:val="1"/>
          <w:sz w:val="19"/>
          <w:szCs w:val="19"/>
        </w:rPr>
        <w:t xml:space="preserve">blica, constituye un acto preparatorio que ciertamente no suspende el curso del procedimiento para el dictado del acto final, cuyo contenido consiste en la </w:t>
      </w:r>
      <w:r w:rsidR="00B71A4F" w:rsidRPr="00981536">
        <w:rPr>
          <w:rFonts w:ascii="Verdana" w:hAnsi="Verdana"/>
          <w:i/>
          <w:iCs/>
          <w:spacing w:val="1"/>
          <w:sz w:val="19"/>
          <w:szCs w:val="19"/>
        </w:rPr>
        <w:t>revocación</w:t>
      </w:r>
      <w:r w:rsidR="00883F44" w:rsidRPr="00981536">
        <w:rPr>
          <w:rFonts w:ascii="Verdana" w:hAnsi="Verdana"/>
          <w:i/>
          <w:iCs/>
          <w:spacing w:val="1"/>
          <w:sz w:val="19"/>
          <w:szCs w:val="19"/>
        </w:rPr>
        <w:t xml:space="preserve"> de un acto administrativo precedente; Pero si la </w:t>
      </w:r>
      <w:r w:rsidR="00B71A4F" w:rsidRPr="00981536">
        <w:rPr>
          <w:rFonts w:ascii="Verdana" w:hAnsi="Verdana"/>
          <w:i/>
          <w:iCs/>
          <w:spacing w:val="1"/>
          <w:sz w:val="19"/>
          <w:szCs w:val="19"/>
        </w:rPr>
        <w:t>Administración</w:t>
      </w:r>
      <w:r w:rsidR="00883F44" w:rsidRPr="00981536">
        <w:rPr>
          <w:rFonts w:ascii="Verdana" w:hAnsi="Verdana"/>
          <w:i/>
          <w:iCs/>
          <w:spacing w:val="1"/>
          <w:sz w:val="19"/>
          <w:szCs w:val="19"/>
        </w:rPr>
        <w:t xml:space="preserve"> active omite solicitar a la entidad contralora el dictamen que prescribe la ley, y este no existe al pronunciarse la </w:t>
      </w:r>
      <w:r w:rsidR="00B71A4F" w:rsidRPr="00981536">
        <w:rPr>
          <w:rFonts w:ascii="Verdana" w:hAnsi="Verdana"/>
          <w:i/>
          <w:iCs/>
          <w:spacing w:val="1"/>
          <w:sz w:val="19"/>
          <w:szCs w:val="19"/>
        </w:rPr>
        <w:t>resolución</w:t>
      </w:r>
      <w:r w:rsidR="00883F44" w:rsidRPr="00981536">
        <w:rPr>
          <w:rFonts w:ascii="Verdana" w:hAnsi="Verdana"/>
          <w:i/>
          <w:iCs/>
          <w:spacing w:val="1"/>
          <w:sz w:val="19"/>
          <w:szCs w:val="19"/>
        </w:rPr>
        <w:t xml:space="preserve">, sin duda el acto </w:t>
      </w:r>
      <w:r w:rsidR="00B71A4F" w:rsidRPr="00981536">
        <w:rPr>
          <w:rFonts w:ascii="Verdana" w:hAnsi="Verdana"/>
          <w:i/>
          <w:iCs/>
          <w:spacing w:val="1"/>
          <w:sz w:val="19"/>
          <w:szCs w:val="19"/>
        </w:rPr>
        <w:t>estaré</w:t>
      </w:r>
      <w:r w:rsidR="00883F44" w:rsidRPr="00981536">
        <w:rPr>
          <w:rFonts w:ascii="Verdana" w:hAnsi="Verdana"/>
          <w:i/>
          <w:iCs/>
          <w:spacing w:val="1"/>
          <w:sz w:val="19"/>
          <w:szCs w:val="19"/>
        </w:rPr>
        <w:t xml:space="preserve"> viciado de nulidad absoluta, por </w:t>
      </w:r>
      <w:r w:rsidR="00B71A4F" w:rsidRPr="00981536">
        <w:rPr>
          <w:rFonts w:ascii="Verdana" w:hAnsi="Verdana"/>
          <w:i/>
          <w:iCs/>
          <w:spacing w:val="1"/>
          <w:sz w:val="19"/>
          <w:szCs w:val="19"/>
        </w:rPr>
        <w:t>omisión</w:t>
      </w:r>
      <w:r w:rsidR="00883F44" w:rsidRPr="00981536">
        <w:rPr>
          <w:rFonts w:ascii="Verdana" w:hAnsi="Verdana"/>
          <w:i/>
          <w:iCs/>
          <w:spacing w:val="1"/>
          <w:sz w:val="19"/>
          <w:szCs w:val="19"/>
        </w:rPr>
        <w:t xml:space="preserve"> de una formalidad sustancial impuesta por el ordenamiento </w:t>
      </w:r>
      <w:r w:rsidR="00B71A4F" w:rsidRPr="00981536">
        <w:rPr>
          <w:rFonts w:ascii="Verdana" w:hAnsi="Verdana"/>
          <w:i/>
          <w:iCs/>
          <w:spacing w:val="1"/>
          <w:sz w:val="19"/>
          <w:szCs w:val="19"/>
        </w:rPr>
        <w:t>jurídico</w:t>
      </w:r>
      <w:r w:rsidR="00883F44" w:rsidRPr="00981536">
        <w:rPr>
          <w:rFonts w:ascii="Verdana" w:hAnsi="Verdana"/>
          <w:i/>
          <w:iCs/>
          <w:spacing w:val="1"/>
          <w:sz w:val="19"/>
          <w:szCs w:val="19"/>
        </w:rPr>
        <w:t>. Ese grado de invalidez -nulidad absolut</w:t>
      </w:r>
      <w:r w:rsidR="00B71A4F">
        <w:rPr>
          <w:rFonts w:ascii="Verdana" w:hAnsi="Verdana"/>
          <w:i/>
          <w:iCs/>
          <w:spacing w:val="1"/>
          <w:sz w:val="19"/>
          <w:szCs w:val="19"/>
        </w:rPr>
        <w:t>a</w:t>
      </w:r>
      <w:r w:rsidR="00883F44" w:rsidRPr="00981536">
        <w:rPr>
          <w:rFonts w:ascii="Verdana" w:hAnsi="Verdana"/>
          <w:i/>
          <w:iCs/>
          <w:spacing w:val="1"/>
          <w:sz w:val="19"/>
          <w:szCs w:val="19"/>
        </w:rPr>
        <w:t xml:space="preserve">- del acto de la </w:t>
      </w:r>
      <w:r w:rsidR="00B71A4F" w:rsidRPr="00981536">
        <w:rPr>
          <w:rFonts w:ascii="Verdana" w:hAnsi="Verdana"/>
          <w:i/>
          <w:iCs/>
          <w:spacing w:val="1"/>
          <w:sz w:val="19"/>
          <w:szCs w:val="19"/>
        </w:rPr>
        <w:t>Administración</w:t>
      </w:r>
      <w:r w:rsidR="00883F44" w:rsidRPr="00981536">
        <w:rPr>
          <w:rFonts w:ascii="Verdana" w:hAnsi="Verdana"/>
          <w:i/>
          <w:iCs/>
          <w:spacing w:val="1"/>
          <w:sz w:val="19"/>
          <w:szCs w:val="19"/>
        </w:rPr>
        <w:t xml:space="preserve"> dictada sin haber requerido y tornado en </w:t>
      </w:r>
      <w:r w:rsidR="00B71A4F" w:rsidRPr="00981536">
        <w:rPr>
          <w:rFonts w:ascii="Verdana" w:hAnsi="Verdana"/>
          <w:i/>
          <w:iCs/>
          <w:spacing w:val="1"/>
          <w:sz w:val="19"/>
          <w:szCs w:val="19"/>
        </w:rPr>
        <w:t>consideración</w:t>
      </w:r>
      <w:r w:rsidR="00883F44" w:rsidRPr="00981536">
        <w:rPr>
          <w:rFonts w:ascii="Verdana" w:hAnsi="Verdana"/>
          <w:i/>
          <w:iCs/>
          <w:spacing w:val="1"/>
          <w:sz w:val="19"/>
          <w:szCs w:val="19"/>
        </w:rPr>
        <w:t xml:space="preserve"> el dictamen de la </w:t>
      </w:r>
      <w:r w:rsidR="00B71A4F" w:rsidRPr="00981536">
        <w:rPr>
          <w:rFonts w:ascii="Verdana" w:hAnsi="Verdana"/>
          <w:i/>
          <w:iCs/>
          <w:spacing w:val="1"/>
          <w:sz w:val="19"/>
          <w:szCs w:val="19"/>
        </w:rPr>
        <w:t>Contraloría</w:t>
      </w:r>
      <w:r w:rsidR="00883F44" w:rsidRPr="00981536">
        <w:rPr>
          <w:rFonts w:ascii="Verdana" w:hAnsi="Verdana"/>
          <w:i/>
          <w:iCs/>
          <w:spacing w:val="1"/>
          <w:sz w:val="19"/>
          <w:szCs w:val="19"/>
        </w:rPr>
        <w:t xml:space="preserve"> General de la Rep</w:t>
      </w:r>
      <w:r w:rsidR="00B71A4F">
        <w:rPr>
          <w:rFonts w:ascii="Verdana" w:hAnsi="Verdana"/>
          <w:i/>
          <w:iCs/>
          <w:spacing w:val="1"/>
          <w:sz w:val="19"/>
          <w:szCs w:val="19"/>
        </w:rPr>
        <w:t>ú</w:t>
      </w:r>
      <w:r w:rsidR="00883F44" w:rsidRPr="00981536">
        <w:rPr>
          <w:rFonts w:ascii="Verdana" w:hAnsi="Verdana"/>
          <w:i/>
          <w:iCs/>
          <w:spacing w:val="1"/>
          <w:sz w:val="19"/>
          <w:szCs w:val="19"/>
        </w:rPr>
        <w:t xml:space="preserve">blica, resulta enfatizado por el </w:t>
      </w:r>
      <w:r w:rsidR="00B71A4F" w:rsidRPr="00981536">
        <w:rPr>
          <w:rFonts w:ascii="Verdana" w:hAnsi="Verdana"/>
          <w:i/>
          <w:iCs/>
          <w:spacing w:val="1"/>
          <w:sz w:val="19"/>
          <w:szCs w:val="19"/>
        </w:rPr>
        <w:t>artículo</w:t>
      </w:r>
      <w:r w:rsidR="00883F44" w:rsidRPr="00981536">
        <w:rPr>
          <w:rFonts w:ascii="Verdana" w:hAnsi="Verdana"/>
          <w:i/>
          <w:iCs/>
          <w:spacing w:val="1"/>
          <w:sz w:val="19"/>
          <w:szCs w:val="19"/>
        </w:rPr>
        <w:t xml:space="preserve"> 188, </w:t>
      </w:r>
      <w:r w:rsidR="00B71A4F" w:rsidRPr="00981536">
        <w:rPr>
          <w:rFonts w:ascii="Verdana" w:hAnsi="Verdana"/>
          <w:i/>
          <w:iCs/>
          <w:spacing w:val="1"/>
          <w:sz w:val="19"/>
          <w:szCs w:val="19"/>
        </w:rPr>
        <w:t>párrafo</w:t>
      </w:r>
      <w:r w:rsidR="00883F44" w:rsidRPr="00981536">
        <w:rPr>
          <w:rFonts w:ascii="Verdana" w:hAnsi="Verdana"/>
          <w:i/>
          <w:iCs/>
          <w:spacing w:val="1"/>
          <w:sz w:val="19"/>
          <w:szCs w:val="19"/>
        </w:rPr>
        <w:t xml:space="preserve"> 2°, de la Ley General de la </w:t>
      </w:r>
      <w:r w:rsidR="00B71A4F" w:rsidRPr="00981536">
        <w:rPr>
          <w:rFonts w:ascii="Verdana" w:hAnsi="Verdana"/>
          <w:i/>
          <w:iCs/>
          <w:spacing w:val="1"/>
          <w:sz w:val="19"/>
          <w:szCs w:val="19"/>
        </w:rPr>
        <w:t>Administración</w:t>
      </w:r>
      <w:r w:rsidR="00883F44" w:rsidRPr="00981536">
        <w:rPr>
          <w:rFonts w:ascii="Verdana" w:hAnsi="Verdana"/>
          <w:i/>
          <w:iCs/>
          <w:spacing w:val="1"/>
          <w:sz w:val="19"/>
          <w:szCs w:val="19"/>
        </w:rPr>
        <w:t xml:space="preserve"> P</w:t>
      </w:r>
      <w:r w:rsidR="00B71A4F">
        <w:rPr>
          <w:rFonts w:ascii="Verdana" w:hAnsi="Verdana"/>
          <w:i/>
          <w:iCs/>
          <w:spacing w:val="1"/>
          <w:sz w:val="19"/>
          <w:szCs w:val="19"/>
        </w:rPr>
        <w:t>ú</w:t>
      </w:r>
      <w:r w:rsidR="00883F44" w:rsidRPr="00981536">
        <w:rPr>
          <w:rFonts w:ascii="Verdana" w:hAnsi="Verdana"/>
          <w:i/>
          <w:iCs/>
          <w:spacing w:val="1"/>
          <w:sz w:val="19"/>
          <w:szCs w:val="19"/>
        </w:rPr>
        <w:t xml:space="preserve">blica, al disponer </w:t>
      </w:r>
      <w:r w:rsidR="00883F44" w:rsidRPr="00981536">
        <w:rPr>
          <w:rFonts w:ascii="Verdana" w:hAnsi="Verdana"/>
          <w:spacing w:val="1"/>
          <w:sz w:val="19"/>
          <w:szCs w:val="19"/>
        </w:rPr>
        <w:t xml:space="preserve">este </w:t>
      </w:r>
      <w:r w:rsidR="00883F44" w:rsidRPr="00981536">
        <w:rPr>
          <w:rFonts w:ascii="Verdana" w:hAnsi="Verdana"/>
          <w:i/>
          <w:iCs/>
          <w:spacing w:val="1"/>
          <w:sz w:val="19"/>
          <w:szCs w:val="19"/>
        </w:rPr>
        <w:t>que el acto relativamente nu</w:t>
      </w:r>
      <w:r w:rsidR="00B71A4F">
        <w:rPr>
          <w:rFonts w:ascii="Verdana" w:hAnsi="Verdana"/>
          <w:i/>
          <w:iCs/>
          <w:spacing w:val="1"/>
          <w:sz w:val="19"/>
          <w:szCs w:val="19"/>
        </w:rPr>
        <w:t>lo</w:t>
      </w:r>
      <w:r w:rsidR="00883F44" w:rsidRPr="00981536">
        <w:rPr>
          <w:rFonts w:ascii="Verdana" w:hAnsi="Verdana"/>
          <w:i/>
          <w:iCs/>
          <w:spacing w:val="1"/>
          <w:sz w:val="19"/>
          <w:szCs w:val="19"/>
        </w:rPr>
        <w:t xml:space="preserve"> no se puede sanear cuando el vicio consista en la </w:t>
      </w:r>
      <w:r w:rsidR="00B71A4F" w:rsidRPr="00981536">
        <w:rPr>
          <w:rFonts w:ascii="Verdana" w:hAnsi="Verdana"/>
          <w:i/>
          <w:iCs/>
          <w:spacing w:val="1"/>
          <w:sz w:val="19"/>
          <w:szCs w:val="19"/>
        </w:rPr>
        <w:t>omisión</w:t>
      </w:r>
      <w:r w:rsidR="00883F44" w:rsidRPr="00981536">
        <w:rPr>
          <w:rFonts w:ascii="Verdana" w:hAnsi="Verdana"/>
          <w:i/>
          <w:iCs/>
          <w:spacing w:val="1"/>
          <w:sz w:val="19"/>
          <w:szCs w:val="19"/>
        </w:rPr>
        <w:t xml:space="preserve"> de </w:t>
      </w:r>
      <w:r w:rsidR="00B71A4F" w:rsidRPr="00981536">
        <w:rPr>
          <w:rFonts w:ascii="Verdana" w:hAnsi="Verdana"/>
          <w:i/>
          <w:iCs/>
          <w:spacing w:val="1"/>
          <w:sz w:val="19"/>
          <w:szCs w:val="19"/>
        </w:rPr>
        <w:t>dictámenes</w:t>
      </w:r>
      <w:r w:rsidR="00883F44" w:rsidRPr="00981536">
        <w:rPr>
          <w:rFonts w:ascii="Verdana" w:hAnsi="Verdana"/>
          <w:i/>
          <w:iCs/>
          <w:spacing w:val="1"/>
          <w:sz w:val="19"/>
          <w:szCs w:val="19"/>
        </w:rPr>
        <w:t xml:space="preserve">, precisamente porque en tal </w:t>
      </w:r>
      <w:proofErr w:type="spellStart"/>
      <w:r w:rsidR="00883F44" w:rsidRPr="00981536">
        <w:rPr>
          <w:rFonts w:ascii="Verdana" w:hAnsi="Verdana"/>
          <w:i/>
          <w:iCs/>
          <w:spacing w:val="1"/>
          <w:sz w:val="19"/>
          <w:szCs w:val="19"/>
        </w:rPr>
        <w:t>hip</w:t>
      </w:r>
      <w:r w:rsidR="00B71A4F">
        <w:rPr>
          <w:rFonts w:ascii="Verdana" w:hAnsi="Verdana"/>
          <w:i/>
          <w:iCs/>
          <w:spacing w:val="1"/>
          <w:sz w:val="19"/>
          <w:szCs w:val="19"/>
        </w:rPr>
        <w:t>ó</w:t>
      </w:r>
      <w:r w:rsidR="00883F44" w:rsidRPr="00981536">
        <w:rPr>
          <w:rFonts w:ascii="Verdana" w:hAnsi="Verdana"/>
          <w:i/>
          <w:iCs/>
          <w:spacing w:val="1"/>
          <w:sz w:val="19"/>
          <w:szCs w:val="19"/>
        </w:rPr>
        <w:t>tesis</w:t>
      </w:r>
      <w:proofErr w:type="spellEnd"/>
      <w:r w:rsidR="00883F44" w:rsidRPr="00981536">
        <w:rPr>
          <w:rFonts w:ascii="Verdana" w:hAnsi="Verdana"/>
          <w:i/>
          <w:iCs/>
          <w:spacing w:val="1"/>
          <w:sz w:val="19"/>
          <w:szCs w:val="19"/>
        </w:rPr>
        <w:t xml:space="preserve"> sobreviene una nulidad absoluta. IV.- Aunque la </w:t>
      </w:r>
      <w:r w:rsidR="00B71A4F" w:rsidRPr="00981536">
        <w:rPr>
          <w:rFonts w:ascii="Verdana" w:hAnsi="Verdana"/>
          <w:i/>
          <w:iCs/>
          <w:spacing w:val="1"/>
          <w:sz w:val="19"/>
          <w:szCs w:val="19"/>
        </w:rPr>
        <w:t>resolución</w:t>
      </w:r>
      <w:r w:rsidR="00883F44" w:rsidRPr="00981536">
        <w:rPr>
          <w:rFonts w:ascii="Verdana" w:hAnsi="Verdana"/>
          <w:i/>
          <w:iCs/>
          <w:spacing w:val="1"/>
          <w:sz w:val="19"/>
          <w:szCs w:val="19"/>
        </w:rPr>
        <w:t xml:space="preserve"> </w:t>
      </w:r>
      <w:proofErr w:type="spellStart"/>
      <w:r w:rsidR="00883F44" w:rsidRPr="00981536">
        <w:rPr>
          <w:rFonts w:ascii="Verdana" w:hAnsi="Verdana"/>
          <w:i/>
          <w:iCs/>
          <w:spacing w:val="1"/>
          <w:sz w:val="19"/>
          <w:szCs w:val="19"/>
        </w:rPr>
        <w:t>N°</w:t>
      </w:r>
      <w:proofErr w:type="spellEnd"/>
      <w:r w:rsidR="00883F44" w:rsidRPr="00981536">
        <w:rPr>
          <w:rFonts w:ascii="Verdana" w:hAnsi="Verdana"/>
          <w:i/>
          <w:iCs/>
          <w:spacing w:val="1"/>
          <w:sz w:val="19"/>
          <w:szCs w:val="19"/>
        </w:rPr>
        <w:t xml:space="preserve"> 367 de las 9 </w:t>
      </w:r>
      <w:proofErr w:type="spellStart"/>
      <w:r w:rsidR="00883F44" w:rsidRPr="00981536">
        <w:rPr>
          <w:rFonts w:ascii="Verdana" w:hAnsi="Verdana"/>
          <w:i/>
          <w:iCs/>
          <w:spacing w:val="1"/>
          <w:sz w:val="19"/>
          <w:szCs w:val="19"/>
        </w:rPr>
        <w:t>hrs</w:t>
      </w:r>
      <w:proofErr w:type="spellEnd"/>
      <w:r w:rsidR="00883F44" w:rsidRPr="00981536">
        <w:rPr>
          <w:rFonts w:ascii="Verdana" w:hAnsi="Verdana"/>
          <w:i/>
          <w:iCs/>
          <w:spacing w:val="1"/>
          <w:sz w:val="19"/>
          <w:szCs w:val="19"/>
        </w:rPr>
        <w:t xml:space="preserve">. del 8 de mayo de 1987 del M.O.P.T., hubiere estado acertadamente motivada en una de las causales que justifican la </w:t>
      </w:r>
      <w:r w:rsidR="00B71A4F" w:rsidRPr="00981536">
        <w:rPr>
          <w:rFonts w:ascii="Verdana" w:hAnsi="Verdana"/>
          <w:i/>
          <w:iCs/>
          <w:spacing w:val="1"/>
          <w:sz w:val="19"/>
          <w:szCs w:val="19"/>
        </w:rPr>
        <w:t>revocación</w:t>
      </w:r>
      <w:r w:rsidR="00883F44" w:rsidRPr="00981536">
        <w:rPr>
          <w:rFonts w:ascii="Verdana" w:hAnsi="Verdana"/>
          <w:i/>
          <w:iCs/>
          <w:spacing w:val="1"/>
          <w:sz w:val="19"/>
          <w:szCs w:val="19"/>
        </w:rPr>
        <w:t xml:space="preserve">, a la luz del </w:t>
      </w:r>
      <w:r w:rsidR="00B71A4F" w:rsidRPr="00981536">
        <w:rPr>
          <w:rFonts w:ascii="Verdana" w:hAnsi="Verdana"/>
          <w:i/>
          <w:iCs/>
          <w:spacing w:val="1"/>
          <w:sz w:val="19"/>
          <w:szCs w:val="19"/>
        </w:rPr>
        <w:t>artículo</w:t>
      </w:r>
      <w:r w:rsidR="00883F44" w:rsidRPr="00981536">
        <w:rPr>
          <w:rFonts w:ascii="Verdana" w:hAnsi="Verdana"/>
          <w:i/>
          <w:iCs/>
          <w:spacing w:val="1"/>
          <w:sz w:val="19"/>
          <w:szCs w:val="19"/>
        </w:rPr>
        <w:t xml:space="preserve"> 153 de la Ley General de la </w:t>
      </w:r>
      <w:r w:rsidR="00B71A4F" w:rsidRPr="00981536">
        <w:rPr>
          <w:rFonts w:ascii="Verdana" w:hAnsi="Verdana"/>
          <w:i/>
          <w:iCs/>
          <w:spacing w:val="1"/>
          <w:sz w:val="19"/>
          <w:szCs w:val="19"/>
        </w:rPr>
        <w:t>Administración</w:t>
      </w:r>
      <w:r w:rsidR="00883F44" w:rsidRPr="00981536">
        <w:rPr>
          <w:rFonts w:ascii="Verdana" w:hAnsi="Verdana"/>
          <w:i/>
          <w:iCs/>
          <w:spacing w:val="1"/>
          <w:sz w:val="19"/>
          <w:szCs w:val="19"/>
        </w:rPr>
        <w:t xml:space="preserve"> </w:t>
      </w:r>
      <w:r w:rsidR="00B71A4F">
        <w:rPr>
          <w:rFonts w:ascii="Verdana" w:hAnsi="Verdana"/>
          <w:i/>
          <w:iCs/>
          <w:spacing w:val="1"/>
          <w:sz w:val="19"/>
          <w:szCs w:val="19"/>
        </w:rPr>
        <w:t>Pú</w:t>
      </w:r>
      <w:r w:rsidR="00883F44" w:rsidRPr="00981536">
        <w:rPr>
          <w:rFonts w:ascii="Verdana" w:hAnsi="Verdana"/>
          <w:i/>
          <w:iCs/>
          <w:spacing w:val="1"/>
          <w:sz w:val="19"/>
          <w:szCs w:val="19"/>
        </w:rPr>
        <w:t xml:space="preserve">blica, como lo es una </w:t>
      </w:r>
      <w:r w:rsidR="00B71A4F" w:rsidRPr="00981536">
        <w:rPr>
          <w:rFonts w:ascii="Verdana" w:hAnsi="Verdana"/>
          <w:i/>
          <w:iCs/>
          <w:spacing w:val="1"/>
          <w:sz w:val="19"/>
          <w:szCs w:val="19"/>
        </w:rPr>
        <w:t>valoración</w:t>
      </w:r>
      <w:r w:rsidR="00883F44" w:rsidRPr="00981536">
        <w:rPr>
          <w:rFonts w:ascii="Verdana" w:hAnsi="Verdana"/>
          <w:i/>
          <w:iCs/>
          <w:spacing w:val="1"/>
          <w:sz w:val="19"/>
          <w:szCs w:val="19"/>
        </w:rPr>
        <w:t xml:space="preserve"> distinta de las mismas circunstancias de hecho que originaron el acto (Se estima, como consecuencia de unos estudios </w:t>
      </w:r>
      <w:r w:rsidR="007A05B3" w:rsidRPr="00981536">
        <w:rPr>
          <w:rFonts w:ascii="Verdana" w:hAnsi="Verdana"/>
          <w:i/>
          <w:iCs/>
          <w:spacing w:val="1"/>
          <w:sz w:val="19"/>
          <w:szCs w:val="19"/>
        </w:rPr>
        <w:t>técnicos</w:t>
      </w:r>
      <w:r w:rsidR="00883F44" w:rsidRPr="00981536">
        <w:rPr>
          <w:rFonts w:ascii="Verdana" w:hAnsi="Verdana"/>
          <w:i/>
          <w:iCs/>
          <w:spacing w:val="1"/>
          <w:sz w:val="19"/>
          <w:szCs w:val="19"/>
        </w:rPr>
        <w:t>, que se trata de una servidumbre y no de un camino p</w:t>
      </w:r>
      <w:r w:rsidR="007A05B3">
        <w:rPr>
          <w:rFonts w:ascii="Verdana" w:hAnsi="Verdana"/>
          <w:i/>
          <w:iCs/>
          <w:spacing w:val="1"/>
          <w:sz w:val="19"/>
          <w:szCs w:val="19"/>
        </w:rPr>
        <w:t>ú</w:t>
      </w:r>
      <w:r w:rsidR="00883F44" w:rsidRPr="00981536">
        <w:rPr>
          <w:rFonts w:ascii="Verdana" w:hAnsi="Verdana"/>
          <w:i/>
          <w:iCs/>
          <w:spacing w:val="1"/>
          <w:sz w:val="19"/>
          <w:szCs w:val="19"/>
        </w:rPr>
        <w:t xml:space="preserve">blico), es lo cierto que se </w:t>
      </w:r>
      <w:r w:rsidR="007A05B3" w:rsidRPr="00981536">
        <w:rPr>
          <w:rFonts w:ascii="Verdana" w:hAnsi="Verdana"/>
          <w:i/>
          <w:iCs/>
          <w:spacing w:val="1"/>
          <w:sz w:val="19"/>
          <w:szCs w:val="19"/>
        </w:rPr>
        <w:t>omitió</w:t>
      </w:r>
      <w:r w:rsidR="00883F44" w:rsidRPr="00981536">
        <w:rPr>
          <w:rFonts w:ascii="Verdana" w:hAnsi="Verdana"/>
          <w:i/>
          <w:iCs/>
          <w:spacing w:val="1"/>
          <w:sz w:val="19"/>
          <w:szCs w:val="19"/>
        </w:rPr>
        <w:t xml:space="preserve"> solicitar y considerar el dictamen de la C.G.R., raz</w:t>
      </w:r>
      <w:r w:rsidR="007A05B3">
        <w:rPr>
          <w:rFonts w:ascii="Verdana" w:hAnsi="Verdana"/>
          <w:i/>
          <w:iCs/>
          <w:spacing w:val="1"/>
          <w:sz w:val="19"/>
          <w:szCs w:val="19"/>
        </w:rPr>
        <w:t>ó</w:t>
      </w:r>
      <w:r w:rsidR="00883F44" w:rsidRPr="00981536">
        <w:rPr>
          <w:rFonts w:ascii="Verdana" w:hAnsi="Verdana"/>
          <w:i/>
          <w:iCs/>
          <w:spacing w:val="1"/>
          <w:sz w:val="19"/>
          <w:szCs w:val="19"/>
        </w:rPr>
        <w:t>n que justifica "per se" la nulidad absolut</w:t>
      </w:r>
      <w:r w:rsidR="007A05B3">
        <w:rPr>
          <w:rFonts w:ascii="Verdana" w:hAnsi="Verdana"/>
          <w:i/>
          <w:iCs/>
          <w:spacing w:val="1"/>
          <w:sz w:val="19"/>
          <w:szCs w:val="19"/>
        </w:rPr>
        <w:t>a</w:t>
      </w:r>
      <w:r w:rsidR="00883F44" w:rsidRPr="00981536">
        <w:rPr>
          <w:rFonts w:ascii="Verdana" w:hAnsi="Verdana"/>
          <w:i/>
          <w:iCs/>
          <w:spacing w:val="1"/>
          <w:sz w:val="19"/>
          <w:szCs w:val="19"/>
        </w:rPr>
        <w:t xml:space="preserve"> de la </w:t>
      </w:r>
      <w:r w:rsidR="007A05B3" w:rsidRPr="00981536">
        <w:rPr>
          <w:rFonts w:ascii="Verdana" w:hAnsi="Verdana"/>
          <w:i/>
          <w:iCs/>
          <w:spacing w:val="1"/>
          <w:sz w:val="19"/>
          <w:szCs w:val="19"/>
        </w:rPr>
        <w:t>resolución</w:t>
      </w:r>
      <w:r w:rsidR="00883F44" w:rsidRPr="00981536">
        <w:rPr>
          <w:rFonts w:ascii="Verdana" w:hAnsi="Verdana"/>
          <w:i/>
          <w:iCs/>
          <w:spacing w:val="1"/>
          <w:sz w:val="19"/>
          <w:szCs w:val="19"/>
        </w:rPr>
        <w:t xml:space="preserve"> referida.</w:t>
      </w:r>
      <w:r w:rsidR="00883F44" w:rsidRPr="00981536">
        <w:rPr>
          <w:rFonts w:ascii="Verdana" w:hAnsi="Verdana"/>
          <w:b/>
          <w:bCs/>
          <w:i/>
          <w:iCs/>
          <w:spacing w:val="1"/>
          <w:sz w:val="19"/>
          <w:szCs w:val="19"/>
          <w:u w:val="single"/>
        </w:rPr>
        <w:t xml:space="preserve"> La potestad _de </w:t>
      </w:r>
      <w:r w:rsidR="007A05B3" w:rsidRPr="00981536">
        <w:rPr>
          <w:rFonts w:ascii="Verdana" w:hAnsi="Verdana"/>
          <w:b/>
          <w:bCs/>
          <w:i/>
          <w:iCs/>
          <w:spacing w:val="1"/>
          <w:sz w:val="19"/>
          <w:szCs w:val="19"/>
          <w:u w:val="single"/>
        </w:rPr>
        <w:t>revocación</w:t>
      </w:r>
      <w:r w:rsidR="00883F44" w:rsidRPr="00981536">
        <w:rPr>
          <w:rFonts w:ascii="Verdana" w:hAnsi="Verdana"/>
          <w:b/>
          <w:bCs/>
          <w:i/>
          <w:iCs/>
          <w:spacing w:val="1"/>
          <w:sz w:val="19"/>
          <w:szCs w:val="19"/>
          <w:u w:val="single"/>
        </w:rPr>
        <w:t xml:space="preserve"> de los actos administrativos debe adecuarse, en su </w:t>
      </w:r>
      <w:r w:rsidR="007A05B3" w:rsidRPr="00981536">
        <w:rPr>
          <w:rFonts w:ascii="Verdana" w:hAnsi="Verdana"/>
          <w:b/>
          <w:bCs/>
          <w:i/>
          <w:iCs/>
          <w:spacing w:val="1"/>
          <w:sz w:val="19"/>
          <w:szCs w:val="19"/>
          <w:u w:val="single"/>
        </w:rPr>
        <w:t>ejercicio</w:t>
      </w:r>
      <w:r w:rsidR="00883F44" w:rsidRPr="00981536">
        <w:rPr>
          <w:rFonts w:ascii="Verdana" w:hAnsi="Verdana"/>
          <w:b/>
          <w:bCs/>
          <w:i/>
          <w:iCs/>
          <w:spacing w:val="1"/>
          <w:sz w:val="19"/>
          <w:szCs w:val="19"/>
          <w:u w:val="single"/>
        </w:rPr>
        <w:t xml:space="preserve">, a los </w:t>
      </w:r>
      <w:r w:rsidR="007A05B3">
        <w:rPr>
          <w:rFonts w:ascii="Verdana" w:hAnsi="Verdana"/>
          <w:b/>
          <w:bCs/>
          <w:i/>
          <w:iCs/>
          <w:spacing w:val="1"/>
          <w:sz w:val="19"/>
          <w:szCs w:val="19"/>
          <w:u w:val="single"/>
        </w:rPr>
        <w:t>lí</w:t>
      </w:r>
      <w:r w:rsidR="00883F44" w:rsidRPr="00981536">
        <w:rPr>
          <w:rFonts w:ascii="Verdana" w:hAnsi="Verdana"/>
          <w:b/>
          <w:bCs/>
          <w:i/>
          <w:iCs/>
          <w:spacing w:val="1"/>
          <w:sz w:val="19"/>
          <w:szCs w:val="19"/>
          <w:u w:val="single"/>
        </w:rPr>
        <w:t xml:space="preserve">mites </w:t>
      </w:r>
      <w:r w:rsidR="007A05B3">
        <w:rPr>
          <w:rFonts w:ascii="Verdana" w:hAnsi="Verdana"/>
          <w:b/>
          <w:bCs/>
          <w:i/>
          <w:iCs/>
          <w:spacing w:val="1"/>
          <w:sz w:val="19"/>
          <w:szCs w:val="19"/>
          <w:u w:val="single"/>
        </w:rPr>
        <w:t>y</w:t>
      </w:r>
      <w:r w:rsidR="00883F44" w:rsidRPr="00981536">
        <w:rPr>
          <w:rFonts w:ascii="Verdana" w:hAnsi="Verdana"/>
          <w:b/>
          <w:bCs/>
          <w:i/>
          <w:iCs/>
          <w:spacing w:val="1"/>
          <w:sz w:val="19"/>
          <w:szCs w:val="19"/>
          <w:u w:val="single"/>
        </w:rPr>
        <w:t xml:space="preserve"> re</w:t>
      </w:r>
      <w:r w:rsidR="007A05B3">
        <w:rPr>
          <w:rFonts w:ascii="Verdana" w:hAnsi="Verdana"/>
          <w:b/>
          <w:bCs/>
          <w:i/>
          <w:iCs/>
          <w:spacing w:val="1"/>
          <w:sz w:val="19"/>
          <w:szCs w:val="19"/>
          <w:u w:val="single"/>
        </w:rPr>
        <w:t>q</w:t>
      </w:r>
      <w:r w:rsidR="00883F44" w:rsidRPr="00981536">
        <w:rPr>
          <w:rFonts w:ascii="Verdana" w:hAnsi="Verdana"/>
          <w:b/>
          <w:bCs/>
          <w:i/>
          <w:iCs/>
          <w:spacing w:val="1"/>
          <w:sz w:val="19"/>
          <w:szCs w:val="19"/>
          <w:u w:val="single"/>
        </w:rPr>
        <w:t xml:space="preserve">uisitos sustanciales </w:t>
      </w:r>
      <w:r w:rsidR="007A05B3">
        <w:rPr>
          <w:rFonts w:ascii="Verdana" w:hAnsi="Verdana"/>
          <w:b/>
          <w:bCs/>
          <w:i/>
          <w:iCs/>
          <w:spacing w:val="1"/>
          <w:sz w:val="19"/>
          <w:szCs w:val="19"/>
          <w:u w:val="single"/>
        </w:rPr>
        <w:t>y</w:t>
      </w:r>
      <w:r w:rsidR="00883F44" w:rsidRPr="00981536">
        <w:rPr>
          <w:rFonts w:ascii="Verdana" w:hAnsi="Verdana"/>
          <w:b/>
          <w:bCs/>
          <w:i/>
          <w:iCs/>
          <w:spacing w:val="1"/>
          <w:sz w:val="19"/>
          <w:szCs w:val="19"/>
          <w:u w:val="single"/>
        </w:rPr>
        <w:t xml:space="preserve"> formales </w:t>
      </w:r>
      <w:r w:rsidR="007A05B3">
        <w:rPr>
          <w:rFonts w:ascii="Verdana" w:hAnsi="Verdana"/>
          <w:b/>
          <w:bCs/>
          <w:i/>
          <w:iCs/>
          <w:spacing w:val="1"/>
          <w:sz w:val="19"/>
          <w:szCs w:val="19"/>
          <w:u w:val="single"/>
        </w:rPr>
        <w:t>q</w:t>
      </w:r>
      <w:r w:rsidR="00883F44" w:rsidRPr="00981536">
        <w:rPr>
          <w:rFonts w:ascii="Verdana" w:hAnsi="Verdana"/>
          <w:b/>
          <w:bCs/>
          <w:i/>
          <w:iCs/>
          <w:spacing w:val="1"/>
          <w:sz w:val="19"/>
          <w:szCs w:val="19"/>
          <w:u w:val="single"/>
        </w:rPr>
        <w:t xml:space="preserve">ue le impone el ordenamiento </w:t>
      </w:r>
      <w:proofErr w:type="gramStart"/>
      <w:r w:rsidR="007A05B3" w:rsidRPr="00981536">
        <w:rPr>
          <w:rFonts w:ascii="Verdana" w:hAnsi="Verdana"/>
          <w:b/>
          <w:bCs/>
          <w:i/>
          <w:iCs/>
          <w:spacing w:val="1"/>
          <w:sz w:val="19"/>
          <w:szCs w:val="19"/>
          <w:u w:val="single"/>
        </w:rPr>
        <w:t>jurídico</w:t>
      </w:r>
      <w:r w:rsidR="00883F44" w:rsidRPr="00981536">
        <w:rPr>
          <w:rFonts w:ascii="Verdana" w:hAnsi="Verdana"/>
          <w:b/>
          <w:bCs/>
          <w:i/>
          <w:iCs/>
          <w:spacing w:val="1"/>
          <w:sz w:val="19"/>
          <w:szCs w:val="19"/>
          <w:u w:val="single"/>
        </w:rPr>
        <w:t>,  puesto</w:t>
      </w:r>
      <w:proofErr w:type="gramEnd"/>
      <w:r w:rsidR="00883F44" w:rsidRPr="00981536">
        <w:rPr>
          <w:rFonts w:ascii="Verdana" w:hAnsi="Verdana"/>
          <w:b/>
          <w:bCs/>
          <w:i/>
          <w:iCs/>
          <w:spacing w:val="1"/>
          <w:sz w:val="19"/>
          <w:szCs w:val="19"/>
          <w:u w:val="single"/>
        </w:rPr>
        <w:t xml:space="preserve"> que, del </w:t>
      </w:r>
      <w:r w:rsidR="007A05B3" w:rsidRPr="00981536">
        <w:rPr>
          <w:rFonts w:ascii="Verdana" w:hAnsi="Verdana"/>
          <w:b/>
          <w:bCs/>
          <w:i/>
          <w:iCs/>
          <w:spacing w:val="1"/>
          <w:sz w:val="19"/>
          <w:szCs w:val="19"/>
          <w:u w:val="single"/>
        </w:rPr>
        <w:t>contrario</w:t>
      </w:r>
      <w:r w:rsidR="00883F44" w:rsidRPr="00981536">
        <w:rPr>
          <w:rFonts w:ascii="Verdana" w:hAnsi="Verdana"/>
          <w:b/>
          <w:bCs/>
          <w:i/>
          <w:iCs/>
          <w:spacing w:val="1"/>
          <w:sz w:val="19"/>
          <w:szCs w:val="19"/>
          <w:u w:val="single"/>
        </w:rPr>
        <w:t xml:space="preserve"> la revocatoria </w:t>
      </w:r>
      <w:r w:rsidR="007A05B3" w:rsidRPr="00981536">
        <w:rPr>
          <w:rFonts w:ascii="Verdana" w:hAnsi="Verdana"/>
          <w:b/>
          <w:bCs/>
          <w:i/>
          <w:iCs/>
          <w:spacing w:val="1"/>
          <w:sz w:val="19"/>
          <w:szCs w:val="19"/>
          <w:u w:val="single"/>
        </w:rPr>
        <w:t>será</w:t>
      </w:r>
      <w:r w:rsidR="00883F44" w:rsidRPr="00981536">
        <w:rPr>
          <w:rFonts w:ascii="Verdana" w:hAnsi="Verdana"/>
          <w:b/>
          <w:bCs/>
          <w:i/>
          <w:iCs/>
          <w:spacing w:val="1"/>
          <w:sz w:val="19"/>
          <w:szCs w:val="19"/>
          <w:u w:val="single"/>
        </w:rPr>
        <w:t xml:space="preserve"> inv</w:t>
      </w:r>
      <w:r w:rsidR="007A05B3">
        <w:rPr>
          <w:rFonts w:ascii="Verdana" w:hAnsi="Verdana"/>
          <w:b/>
          <w:bCs/>
          <w:i/>
          <w:iCs/>
          <w:spacing w:val="1"/>
          <w:sz w:val="19"/>
          <w:szCs w:val="19"/>
          <w:u w:val="single"/>
        </w:rPr>
        <w:t>á</w:t>
      </w:r>
      <w:r w:rsidR="00883F44" w:rsidRPr="00981536">
        <w:rPr>
          <w:rFonts w:ascii="Verdana" w:hAnsi="Verdana"/>
          <w:b/>
          <w:bCs/>
          <w:i/>
          <w:iCs/>
          <w:spacing w:val="1"/>
          <w:sz w:val="19"/>
          <w:szCs w:val="19"/>
          <w:u w:val="single"/>
        </w:rPr>
        <w:t>lida.</w:t>
      </w:r>
      <w:r w:rsidR="007A05B3">
        <w:rPr>
          <w:rFonts w:ascii="Verdana" w:hAnsi="Verdana"/>
          <w:b/>
          <w:bCs/>
          <w:i/>
          <w:iCs/>
          <w:spacing w:val="1"/>
          <w:sz w:val="19"/>
          <w:szCs w:val="19"/>
          <w:u w:val="single"/>
        </w:rPr>
        <w:t xml:space="preserve"> </w:t>
      </w:r>
      <w:r w:rsidR="00883F44" w:rsidRPr="007A05B3">
        <w:rPr>
          <w:rFonts w:ascii="Verdana" w:hAnsi="Verdana"/>
          <w:i/>
          <w:iCs/>
          <w:spacing w:val="1"/>
          <w:sz w:val="19"/>
          <w:szCs w:val="19"/>
          <w:u w:val="single"/>
        </w:rPr>
        <w:t>"Lo</w:t>
      </w:r>
      <w:r w:rsidR="00883F44" w:rsidRPr="00981536">
        <w:rPr>
          <w:rFonts w:ascii="Verdana" w:hAnsi="Verdana"/>
          <w:spacing w:val="1"/>
          <w:sz w:val="19"/>
          <w:szCs w:val="19"/>
        </w:rPr>
        <w:t xml:space="preserve"> resaltado no es del original)</w:t>
      </w:r>
    </w:p>
    <w:p w14:paraId="6C8E8067" w14:textId="78E75554" w:rsidR="00883F44" w:rsidRPr="00981536" w:rsidRDefault="00883F44" w:rsidP="00CF38E4">
      <w:pPr>
        <w:kinsoku w:val="0"/>
        <w:overflowPunct w:val="0"/>
        <w:autoSpaceDE/>
        <w:autoSpaceDN/>
        <w:adjustRightInd/>
        <w:ind w:left="851" w:right="851"/>
        <w:jc w:val="both"/>
        <w:textAlignment w:val="baseline"/>
        <w:rPr>
          <w:rFonts w:ascii="Verdana" w:hAnsi="Verdana"/>
          <w:sz w:val="19"/>
          <w:szCs w:val="19"/>
        </w:rPr>
      </w:pPr>
      <w:r w:rsidRPr="00981536">
        <w:rPr>
          <w:rFonts w:ascii="Verdana" w:hAnsi="Verdana"/>
          <w:sz w:val="19"/>
          <w:szCs w:val="19"/>
        </w:rPr>
        <w:t>En igual sentido se refiere la sentencia N°616, del 30 de julio del 2001, de las nueve horas y treinta minutos, del Tribunal Contencioso Administrativo:</w:t>
      </w:r>
    </w:p>
    <w:p w14:paraId="5DC18055" w14:textId="77777777" w:rsidR="007A152B" w:rsidRPr="00981536" w:rsidRDefault="007A152B" w:rsidP="00CF38E4">
      <w:pPr>
        <w:kinsoku w:val="0"/>
        <w:overflowPunct w:val="0"/>
        <w:autoSpaceDE/>
        <w:autoSpaceDN/>
        <w:adjustRightInd/>
        <w:ind w:left="851" w:right="851"/>
        <w:jc w:val="both"/>
        <w:textAlignment w:val="baseline"/>
        <w:rPr>
          <w:rFonts w:ascii="Verdana" w:hAnsi="Verdana"/>
          <w:sz w:val="19"/>
          <w:szCs w:val="19"/>
        </w:rPr>
      </w:pPr>
    </w:p>
    <w:p w14:paraId="31E0ECA0" w14:textId="6DCF13C9" w:rsidR="00883F44" w:rsidRPr="00981536" w:rsidRDefault="00883F44" w:rsidP="00CF38E4">
      <w:pPr>
        <w:kinsoku w:val="0"/>
        <w:overflowPunct w:val="0"/>
        <w:autoSpaceDE/>
        <w:autoSpaceDN/>
        <w:adjustRightInd/>
        <w:ind w:left="851" w:right="851"/>
        <w:jc w:val="both"/>
        <w:textAlignment w:val="baseline"/>
        <w:rPr>
          <w:rFonts w:ascii="Verdana" w:hAnsi="Verdana"/>
          <w:sz w:val="19"/>
          <w:szCs w:val="19"/>
        </w:rPr>
      </w:pPr>
      <w:r w:rsidRPr="00981536">
        <w:rPr>
          <w:rFonts w:ascii="Verdana" w:hAnsi="Verdana"/>
          <w:sz w:val="19"/>
          <w:szCs w:val="19"/>
        </w:rPr>
        <w:t xml:space="preserve">"Este tribunal deja claro que no pone en tela de duda la potestad que le asiste a toda </w:t>
      </w:r>
      <w:r w:rsidR="007A05B3" w:rsidRPr="00981536">
        <w:rPr>
          <w:rFonts w:ascii="Verdana" w:hAnsi="Verdana"/>
          <w:sz w:val="19"/>
          <w:szCs w:val="19"/>
        </w:rPr>
        <w:t>administración</w:t>
      </w:r>
      <w:r w:rsidRPr="00981536">
        <w:rPr>
          <w:rFonts w:ascii="Verdana" w:hAnsi="Verdana"/>
          <w:sz w:val="19"/>
          <w:szCs w:val="19"/>
        </w:rPr>
        <w:t xml:space="preserve"> p</w:t>
      </w:r>
      <w:r w:rsidR="007A05B3">
        <w:rPr>
          <w:rFonts w:ascii="Verdana" w:hAnsi="Verdana"/>
          <w:sz w:val="19"/>
          <w:szCs w:val="19"/>
        </w:rPr>
        <w:t>ú</w:t>
      </w:r>
      <w:r w:rsidRPr="00981536">
        <w:rPr>
          <w:rFonts w:ascii="Verdana" w:hAnsi="Verdana"/>
          <w:sz w:val="19"/>
          <w:szCs w:val="19"/>
        </w:rPr>
        <w:t>blica de defender el dominio p</w:t>
      </w:r>
      <w:r w:rsidR="007A05B3">
        <w:rPr>
          <w:rFonts w:ascii="Verdana" w:hAnsi="Verdana"/>
          <w:sz w:val="19"/>
          <w:szCs w:val="19"/>
        </w:rPr>
        <w:t>úb</w:t>
      </w:r>
      <w:r w:rsidRPr="00981536">
        <w:rPr>
          <w:rFonts w:ascii="Verdana" w:hAnsi="Verdana"/>
          <w:sz w:val="19"/>
          <w:szCs w:val="19"/>
        </w:rPr>
        <w:t>lic</w:t>
      </w:r>
      <w:r w:rsidR="007A05B3">
        <w:rPr>
          <w:rFonts w:ascii="Verdana" w:hAnsi="Verdana"/>
          <w:sz w:val="19"/>
          <w:szCs w:val="19"/>
        </w:rPr>
        <w:t>o</w:t>
      </w:r>
      <w:r w:rsidRPr="00981536">
        <w:rPr>
          <w:rFonts w:ascii="Verdana" w:hAnsi="Verdana"/>
          <w:sz w:val="19"/>
          <w:szCs w:val="19"/>
        </w:rPr>
        <w:t xml:space="preserve"> por sus </w:t>
      </w:r>
      <w:r w:rsidR="007A05B3" w:rsidRPr="00981536">
        <w:rPr>
          <w:rFonts w:ascii="Verdana" w:hAnsi="Verdana"/>
          <w:sz w:val="19"/>
          <w:szCs w:val="19"/>
        </w:rPr>
        <w:t>características</w:t>
      </w:r>
      <w:r w:rsidRPr="00981536">
        <w:rPr>
          <w:rFonts w:ascii="Verdana" w:hAnsi="Verdana"/>
          <w:sz w:val="19"/>
          <w:szCs w:val="19"/>
        </w:rPr>
        <w:t xml:space="preserve"> de Imprescriptible e inalienable o </w:t>
      </w:r>
      <w:r w:rsidRPr="00981536">
        <w:rPr>
          <w:rFonts w:ascii="Verdana" w:hAnsi="Verdana"/>
          <w:i/>
          <w:iCs/>
          <w:sz w:val="19"/>
          <w:szCs w:val="19"/>
        </w:rPr>
        <w:t xml:space="preserve">la potestad virtual, </w:t>
      </w:r>
      <w:r w:rsidR="007A05B3" w:rsidRPr="00981536">
        <w:rPr>
          <w:rFonts w:ascii="Verdana" w:hAnsi="Verdana"/>
          <w:i/>
          <w:iCs/>
          <w:sz w:val="19"/>
          <w:szCs w:val="19"/>
        </w:rPr>
        <w:t>implícita</w:t>
      </w:r>
      <w:r w:rsidRPr="00981536">
        <w:rPr>
          <w:rFonts w:ascii="Verdana" w:hAnsi="Verdana"/>
          <w:i/>
          <w:iCs/>
          <w:sz w:val="19"/>
          <w:szCs w:val="19"/>
        </w:rPr>
        <w:t xml:space="preserve"> o de principio de toda </w:t>
      </w:r>
      <w:r w:rsidR="007A05B3" w:rsidRPr="00981536">
        <w:rPr>
          <w:rFonts w:ascii="Verdana" w:hAnsi="Verdana"/>
          <w:i/>
          <w:iCs/>
          <w:sz w:val="19"/>
          <w:szCs w:val="19"/>
        </w:rPr>
        <w:t>administración</w:t>
      </w:r>
      <w:r w:rsidRPr="00981536">
        <w:rPr>
          <w:rFonts w:ascii="Verdana" w:hAnsi="Verdana"/>
          <w:i/>
          <w:iCs/>
          <w:sz w:val="19"/>
          <w:szCs w:val="19"/>
        </w:rPr>
        <w:t xml:space="preserve"> de revocar sus propios actos por razones de oportunidad, conveniencia o </w:t>
      </w:r>
      <w:r w:rsidR="007A05B3" w:rsidRPr="00981536">
        <w:rPr>
          <w:rFonts w:ascii="Verdana" w:hAnsi="Verdana"/>
          <w:i/>
          <w:iCs/>
          <w:sz w:val="19"/>
          <w:szCs w:val="19"/>
        </w:rPr>
        <w:t>mérito</w:t>
      </w:r>
      <w:r w:rsidRPr="00981536">
        <w:rPr>
          <w:rFonts w:ascii="Verdana" w:hAnsi="Verdana"/>
          <w:i/>
          <w:iCs/>
          <w:sz w:val="19"/>
          <w:szCs w:val="19"/>
        </w:rPr>
        <w:t xml:space="preserve">. </w:t>
      </w:r>
      <w:r w:rsidRPr="00981536">
        <w:rPr>
          <w:rFonts w:ascii="Verdana" w:hAnsi="Verdana"/>
          <w:sz w:val="19"/>
          <w:szCs w:val="19"/>
        </w:rPr>
        <w:t xml:space="preserve">No obstante, el </w:t>
      </w:r>
      <w:r w:rsidRPr="00981536">
        <w:rPr>
          <w:rFonts w:ascii="Verdana" w:hAnsi="Verdana"/>
          <w:sz w:val="19"/>
          <w:szCs w:val="19"/>
          <w:u w:val="single"/>
        </w:rPr>
        <w:t xml:space="preserve">ordenamiento </w:t>
      </w:r>
      <w:r w:rsidR="007A05B3" w:rsidRPr="00981536">
        <w:rPr>
          <w:rFonts w:ascii="Verdana" w:hAnsi="Verdana"/>
          <w:sz w:val="19"/>
          <w:szCs w:val="19"/>
          <w:u w:val="single"/>
        </w:rPr>
        <w:t>jurídico</w:t>
      </w:r>
      <w:r w:rsidR="007A05B3">
        <w:rPr>
          <w:rFonts w:ascii="Verdana" w:hAnsi="Verdana"/>
          <w:sz w:val="19"/>
          <w:szCs w:val="19"/>
          <w:u w:val="single"/>
        </w:rPr>
        <w:t xml:space="preserve"> y</w:t>
      </w:r>
      <w:r w:rsidR="00E016AB">
        <w:rPr>
          <w:rFonts w:ascii="Verdana" w:hAnsi="Verdana"/>
          <w:sz w:val="19"/>
          <w:szCs w:val="19"/>
          <w:u w:val="single"/>
        </w:rPr>
        <w:t xml:space="preserve"> </w:t>
      </w:r>
      <w:r w:rsidRPr="00981536">
        <w:rPr>
          <w:rFonts w:ascii="Verdana" w:hAnsi="Verdana"/>
          <w:sz w:val="19"/>
          <w:szCs w:val="19"/>
          <w:u w:val="single"/>
        </w:rPr>
        <w:t>s</w:t>
      </w:r>
      <w:r w:rsidR="00E016AB">
        <w:rPr>
          <w:rFonts w:ascii="Verdana" w:hAnsi="Verdana"/>
          <w:sz w:val="19"/>
          <w:szCs w:val="19"/>
          <w:u w:val="single"/>
        </w:rPr>
        <w:t>í</w:t>
      </w:r>
      <w:r w:rsidRPr="00981536">
        <w:rPr>
          <w:rFonts w:ascii="Verdana" w:hAnsi="Verdana"/>
          <w:sz w:val="19"/>
          <w:szCs w:val="19"/>
          <w:u w:val="single"/>
        </w:rPr>
        <w:t xml:space="preserve"> </w:t>
      </w:r>
      <w:proofErr w:type="gramStart"/>
      <w:r w:rsidRPr="00981536">
        <w:rPr>
          <w:rFonts w:ascii="Verdana" w:hAnsi="Verdana"/>
          <w:sz w:val="19"/>
          <w:szCs w:val="19"/>
          <w:u w:val="single"/>
        </w:rPr>
        <w:t>le</w:t>
      </w:r>
      <w:proofErr w:type="gramEnd"/>
      <w:r w:rsidRPr="00981536">
        <w:rPr>
          <w:rFonts w:ascii="Verdana" w:hAnsi="Verdana"/>
          <w:sz w:val="19"/>
          <w:szCs w:val="19"/>
          <w:u w:val="single"/>
        </w:rPr>
        <w:t xml:space="preserve"> fija a las administraciones </w:t>
      </w:r>
      <w:r w:rsidR="003A7266" w:rsidRPr="00981536">
        <w:rPr>
          <w:rFonts w:ascii="Verdana" w:hAnsi="Verdana"/>
          <w:sz w:val="19"/>
          <w:szCs w:val="19"/>
          <w:u w:val="single"/>
        </w:rPr>
        <w:t>públicas</w:t>
      </w:r>
      <w:r w:rsidRPr="00981536">
        <w:rPr>
          <w:rFonts w:ascii="Verdana" w:hAnsi="Verdana"/>
          <w:sz w:val="19"/>
          <w:szCs w:val="19"/>
          <w:u w:val="single"/>
        </w:rPr>
        <w:t xml:space="preserve"> cauces procedimentales claros v </w:t>
      </w:r>
      <w:r w:rsidR="007A05B3" w:rsidRPr="00981536">
        <w:rPr>
          <w:rFonts w:ascii="Verdana" w:hAnsi="Verdana"/>
          <w:sz w:val="19"/>
          <w:szCs w:val="19"/>
          <w:u w:val="single"/>
        </w:rPr>
        <w:t>específicos</w:t>
      </w:r>
      <w:r w:rsidRPr="00981536">
        <w:rPr>
          <w:rFonts w:ascii="Verdana" w:hAnsi="Verdana"/>
          <w:sz w:val="19"/>
          <w:szCs w:val="19"/>
          <w:u w:val="single"/>
        </w:rPr>
        <w:t xml:space="preserve"> _</w:t>
      </w:r>
      <w:r w:rsidR="00E016AB">
        <w:rPr>
          <w:rFonts w:ascii="Verdana" w:hAnsi="Verdana"/>
          <w:sz w:val="19"/>
          <w:szCs w:val="19"/>
          <w:u w:val="single"/>
        </w:rPr>
        <w:t>p</w:t>
      </w:r>
      <w:r w:rsidRPr="00981536">
        <w:rPr>
          <w:rFonts w:ascii="Verdana" w:hAnsi="Verdana"/>
          <w:sz w:val="19"/>
          <w:szCs w:val="19"/>
          <w:u w:val="single"/>
        </w:rPr>
        <w:t xml:space="preserve">ara garantizar la regularidad y legitimidad en su ejercicio y los derechos e intereses </w:t>
      </w:r>
      <w:r w:rsidR="00E016AB" w:rsidRPr="00981536">
        <w:rPr>
          <w:rFonts w:ascii="Verdana" w:hAnsi="Verdana"/>
          <w:sz w:val="19"/>
          <w:szCs w:val="19"/>
          <w:u w:val="single"/>
        </w:rPr>
        <w:t>legítimos</w:t>
      </w:r>
      <w:r w:rsidRPr="00981536">
        <w:rPr>
          <w:rFonts w:ascii="Verdana" w:hAnsi="Verdana"/>
          <w:sz w:val="19"/>
          <w:szCs w:val="19"/>
          <w:u w:val="single"/>
        </w:rPr>
        <w:t xml:space="preserve"> de los administrados </w:t>
      </w:r>
      <w:r w:rsidR="00E016AB" w:rsidRPr="00981536">
        <w:rPr>
          <w:rFonts w:ascii="Verdana" w:hAnsi="Verdana"/>
          <w:sz w:val="19"/>
          <w:szCs w:val="19"/>
          <w:u w:val="single"/>
        </w:rPr>
        <w:t>destinatarios</w:t>
      </w:r>
      <w:r w:rsidRPr="00981536">
        <w:rPr>
          <w:rFonts w:ascii="Verdana" w:hAnsi="Verdana"/>
          <w:sz w:val="19"/>
          <w:szCs w:val="19"/>
          <w:u w:val="single"/>
        </w:rPr>
        <w:t xml:space="preserve"> de las mismas, so </w:t>
      </w:r>
      <w:r w:rsidR="00E016AB">
        <w:rPr>
          <w:rFonts w:ascii="Verdana" w:hAnsi="Verdana"/>
          <w:sz w:val="19"/>
          <w:szCs w:val="19"/>
          <w:u w:val="single"/>
        </w:rPr>
        <w:t>pen</w:t>
      </w:r>
      <w:r w:rsidRPr="00981536">
        <w:rPr>
          <w:rFonts w:ascii="Verdana" w:hAnsi="Verdana"/>
          <w:sz w:val="19"/>
          <w:szCs w:val="19"/>
          <w:u w:val="single"/>
        </w:rPr>
        <w:t>a_ de nulidad del acto dictado."</w:t>
      </w:r>
      <w:r w:rsidRPr="00981536">
        <w:rPr>
          <w:rFonts w:ascii="Verdana" w:hAnsi="Verdana"/>
          <w:sz w:val="19"/>
          <w:szCs w:val="19"/>
        </w:rPr>
        <w:t xml:space="preserve"> Lo resaltado no es del original.</w:t>
      </w:r>
    </w:p>
    <w:p w14:paraId="1D7E5076" w14:textId="77777777" w:rsidR="00E016AB" w:rsidRDefault="00E016AB" w:rsidP="00CF38E4">
      <w:pPr>
        <w:kinsoku w:val="0"/>
        <w:overflowPunct w:val="0"/>
        <w:autoSpaceDE/>
        <w:autoSpaceDN/>
        <w:adjustRightInd/>
        <w:ind w:left="851" w:right="851"/>
        <w:jc w:val="both"/>
        <w:textAlignment w:val="baseline"/>
        <w:rPr>
          <w:rFonts w:ascii="Verdana" w:hAnsi="Verdana"/>
          <w:sz w:val="19"/>
          <w:szCs w:val="19"/>
        </w:rPr>
      </w:pPr>
    </w:p>
    <w:p w14:paraId="7EEB91F2" w14:textId="00C045D5" w:rsidR="00883F44" w:rsidRPr="00981536" w:rsidRDefault="00883F44" w:rsidP="00CF38E4">
      <w:pPr>
        <w:kinsoku w:val="0"/>
        <w:overflowPunct w:val="0"/>
        <w:autoSpaceDE/>
        <w:autoSpaceDN/>
        <w:adjustRightInd/>
        <w:ind w:left="851" w:right="851"/>
        <w:jc w:val="both"/>
        <w:textAlignment w:val="baseline"/>
        <w:rPr>
          <w:rFonts w:ascii="Verdana" w:hAnsi="Verdana"/>
          <w:sz w:val="19"/>
          <w:szCs w:val="19"/>
        </w:rPr>
      </w:pPr>
      <w:r w:rsidRPr="00981536">
        <w:rPr>
          <w:rFonts w:ascii="Verdana" w:hAnsi="Verdana"/>
          <w:sz w:val="19"/>
          <w:szCs w:val="19"/>
        </w:rPr>
        <w:t>Conforme lo se</w:t>
      </w:r>
      <w:r w:rsidR="00E016AB">
        <w:rPr>
          <w:rFonts w:ascii="Verdana" w:hAnsi="Verdana"/>
          <w:sz w:val="19"/>
          <w:szCs w:val="19"/>
        </w:rPr>
        <w:t>ña</w:t>
      </w:r>
      <w:r w:rsidRPr="00981536">
        <w:rPr>
          <w:rFonts w:ascii="Verdana" w:hAnsi="Verdana"/>
          <w:sz w:val="19"/>
          <w:szCs w:val="19"/>
        </w:rPr>
        <w:t>lado es claro que si el Consejo de Transporte P</w:t>
      </w:r>
      <w:r w:rsidR="00E016AB">
        <w:rPr>
          <w:rFonts w:ascii="Verdana" w:hAnsi="Verdana"/>
          <w:sz w:val="19"/>
          <w:szCs w:val="19"/>
        </w:rPr>
        <w:t>ú</w:t>
      </w:r>
      <w:r w:rsidRPr="00981536">
        <w:rPr>
          <w:rFonts w:ascii="Verdana" w:hAnsi="Verdana"/>
          <w:sz w:val="19"/>
          <w:szCs w:val="19"/>
        </w:rPr>
        <w:t xml:space="preserve">blico pretende revocar un acto administrativo que confiere derechos al </w:t>
      </w:r>
      <w:r w:rsidR="00E016AB" w:rsidRPr="00981536">
        <w:rPr>
          <w:rFonts w:ascii="Verdana" w:hAnsi="Verdana"/>
          <w:sz w:val="19"/>
          <w:szCs w:val="19"/>
        </w:rPr>
        <w:t>aquí</w:t>
      </w:r>
      <w:r w:rsidRPr="00981536">
        <w:rPr>
          <w:rFonts w:ascii="Verdana" w:hAnsi="Verdana"/>
          <w:sz w:val="19"/>
          <w:szCs w:val="19"/>
        </w:rPr>
        <w:t xml:space="preserve"> recurrente, lo </w:t>
      </w:r>
      <w:r w:rsidR="00E016AB" w:rsidRPr="00981536">
        <w:rPr>
          <w:rFonts w:ascii="Verdana" w:hAnsi="Verdana"/>
          <w:sz w:val="19"/>
          <w:szCs w:val="19"/>
        </w:rPr>
        <w:t>podría</w:t>
      </w:r>
      <w:r w:rsidRPr="00981536">
        <w:rPr>
          <w:rFonts w:ascii="Verdana" w:hAnsi="Verdana"/>
          <w:sz w:val="19"/>
          <w:szCs w:val="19"/>
        </w:rPr>
        <w:t xml:space="preserve"> hacer cuando en la </w:t>
      </w:r>
      <w:r w:rsidR="00E016AB" w:rsidRPr="00981536">
        <w:rPr>
          <w:rFonts w:ascii="Verdana" w:hAnsi="Verdana"/>
          <w:sz w:val="19"/>
          <w:szCs w:val="19"/>
        </w:rPr>
        <w:t>emisión</w:t>
      </w:r>
      <w:r w:rsidRPr="00981536">
        <w:rPr>
          <w:rFonts w:ascii="Verdana" w:hAnsi="Verdana"/>
          <w:sz w:val="19"/>
          <w:szCs w:val="19"/>
        </w:rPr>
        <w:t xml:space="preserve"> de ese acto hubiere</w:t>
      </w:r>
      <w:r w:rsidR="008E3BA9" w:rsidRPr="00981536">
        <w:rPr>
          <w:rFonts w:ascii="Verdana" w:hAnsi="Verdana"/>
          <w:sz w:val="19"/>
          <w:szCs w:val="19"/>
        </w:rPr>
        <w:t xml:space="preserve"> </w:t>
      </w:r>
      <w:r w:rsidR="008E3BA9" w:rsidRPr="00981536">
        <w:rPr>
          <w:rFonts w:ascii="Verdana" w:hAnsi="Verdana"/>
          <w:spacing w:val="-10"/>
          <w:sz w:val="21"/>
          <w:szCs w:val="21"/>
        </w:rPr>
        <w:lastRenderedPageBreak/>
        <w:t>e</w:t>
      </w:r>
      <w:r w:rsidRPr="00981536">
        <w:rPr>
          <w:rFonts w:ascii="Verdana" w:hAnsi="Verdana"/>
          <w:spacing w:val="-10"/>
          <w:sz w:val="21"/>
          <w:szCs w:val="21"/>
        </w:rPr>
        <w:t xml:space="preserve">xistido disconformidad con el ordenamiento </w:t>
      </w:r>
      <w:r w:rsidR="003A7266" w:rsidRPr="00981536">
        <w:rPr>
          <w:rFonts w:ascii="Verdana" w:hAnsi="Verdana"/>
          <w:spacing w:val="-10"/>
          <w:sz w:val="21"/>
          <w:szCs w:val="21"/>
        </w:rPr>
        <w:t>jurídico</w:t>
      </w:r>
      <w:r w:rsidRPr="00981536">
        <w:rPr>
          <w:rFonts w:ascii="Verdana" w:hAnsi="Verdana"/>
          <w:spacing w:val="-10"/>
          <w:sz w:val="21"/>
          <w:szCs w:val="21"/>
        </w:rPr>
        <w:t xml:space="preserve">, pero, debe tenerse presente que siempre, respetando los medios establecidos en la Ley General de la </w:t>
      </w:r>
      <w:r w:rsidR="003A7266" w:rsidRPr="00981536">
        <w:rPr>
          <w:rFonts w:ascii="Verdana" w:hAnsi="Verdana"/>
          <w:spacing w:val="-10"/>
          <w:sz w:val="21"/>
          <w:szCs w:val="21"/>
        </w:rPr>
        <w:t>Administración</w:t>
      </w:r>
      <w:r w:rsidRPr="00981536">
        <w:rPr>
          <w:rFonts w:ascii="Verdana" w:hAnsi="Verdana"/>
          <w:spacing w:val="-10"/>
          <w:sz w:val="21"/>
          <w:szCs w:val="21"/>
        </w:rPr>
        <w:t xml:space="preserve"> </w:t>
      </w:r>
      <w:r w:rsidR="003A7266" w:rsidRPr="00981536">
        <w:rPr>
          <w:rFonts w:ascii="Verdana" w:hAnsi="Verdana"/>
          <w:spacing w:val="-10"/>
          <w:sz w:val="21"/>
          <w:szCs w:val="21"/>
        </w:rPr>
        <w:t>Pública</w:t>
      </w:r>
      <w:r w:rsidRPr="00981536">
        <w:rPr>
          <w:rFonts w:ascii="Verdana" w:hAnsi="Verdana"/>
          <w:spacing w:val="-10"/>
          <w:sz w:val="21"/>
          <w:szCs w:val="21"/>
        </w:rPr>
        <w:t xml:space="preserve">, pues actuar de manera contraria, como en el caso bajo examen lo hace la </w:t>
      </w:r>
      <w:r w:rsidR="003A7266" w:rsidRPr="00981536">
        <w:rPr>
          <w:rFonts w:ascii="Verdana" w:hAnsi="Verdana"/>
          <w:spacing w:val="-10"/>
          <w:sz w:val="21"/>
          <w:szCs w:val="21"/>
        </w:rPr>
        <w:t>Administración</w:t>
      </w:r>
      <w:r w:rsidRPr="00981536">
        <w:rPr>
          <w:rFonts w:ascii="Verdana" w:hAnsi="Verdana"/>
          <w:spacing w:val="-10"/>
          <w:sz w:val="21"/>
          <w:szCs w:val="21"/>
        </w:rPr>
        <w:t xml:space="preserve">, constituye una </w:t>
      </w:r>
      <w:r w:rsidR="003A7266" w:rsidRPr="00981536">
        <w:rPr>
          <w:rFonts w:ascii="Verdana" w:hAnsi="Verdana"/>
          <w:spacing w:val="-10"/>
          <w:sz w:val="21"/>
          <w:szCs w:val="21"/>
        </w:rPr>
        <w:t>actuación</w:t>
      </w:r>
      <w:r w:rsidRPr="00981536">
        <w:rPr>
          <w:rFonts w:ascii="Verdana" w:hAnsi="Verdana"/>
          <w:spacing w:val="-10"/>
          <w:sz w:val="21"/>
          <w:szCs w:val="21"/>
        </w:rPr>
        <w:t xml:space="preserve"> irregular que conlleva a ordenar la necesaria </w:t>
      </w:r>
      <w:r w:rsidR="003A7266" w:rsidRPr="00981536">
        <w:rPr>
          <w:rFonts w:ascii="Verdana" w:hAnsi="Verdana"/>
          <w:spacing w:val="-10"/>
          <w:sz w:val="21"/>
          <w:szCs w:val="21"/>
        </w:rPr>
        <w:t>anulación</w:t>
      </w:r>
      <w:r w:rsidRPr="00981536">
        <w:rPr>
          <w:rFonts w:ascii="Verdana" w:hAnsi="Verdana"/>
          <w:spacing w:val="-10"/>
          <w:sz w:val="21"/>
          <w:szCs w:val="21"/>
        </w:rPr>
        <w:t xml:space="preserve"> del acto administrativo </w:t>
      </w:r>
      <w:r w:rsidR="003A7266" w:rsidRPr="00981536">
        <w:rPr>
          <w:rFonts w:ascii="Verdana" w:hAnsi="Verdana"/>
          <w:spacing w:val="-10"/>
          <w:sz w:val="21"/>
          <w:szCs w:val="21"/>
        </w:rPr>
        <w:t>aquí</w:t>
      </w:r>
      <w:r w:rsidRPr="00981536">
        <w:rPr>
          <w:rFonts w:ascii="Verdana" w:hAnsi="Verdana"/>
          <w:spacing w:val="-10"/>
          <w:sz w:val="21"/>
          <w:szCs w:val="21"/>
        </w:rPr>
        <w:t xml:space="preserve"> recurrido." (</w:t>
      </w:r>
      <w:r w:rsidR="003A7266" w:rsidRPr="00981536">
        <w:rPr>
          <w:rFonts w:ascii="Verdana" w:hAnsi="Verdana"/>
          <w:spacing w:val="-10"/>
          <w:sz w:val="21"/>
          <w:szCs w:val="21"/>
        </w:rPr>
        <w:t>Resolución</w:t>
      </w:r>
      <w:r w:rsidRPr="00981536">
        <w:rPr>
          <w:rFonts w:ascii="Verdana" w:hAnsi="Verdana"/>
          <w:spacing w:val="-10"/>
          <w:sz w:val="21"/>
          <w:szCs w:val="21"/>
        </w:rPr>
        <w:t xml:space="preserve"> No. 1160 de las doce horas 30 minutos del 24 de marzo del 2004).</w:t>
      </w:r>
    </w:p>
    <w:p w14:paraId="47791CAB" w14:textId="77777777" w:rsidR="00CF38E4" w:rsidRDefault="00CF38E4" w:rsidP="007A152B">
      <w:pPr>
        <w:kinsoku w:val="0"/>
        <w:overflowPunct w:val="0"/>
        <w:autoSpaceDE/>
        <w:autoSpaceDN/>
        <w:adjustRightInd/>
        <w:spacing w:line="255" w:lineRule="exact"/>
        <w:jc w:val="both"/>
        <w:textAlignment w:val="baseline"/>
        <w:rPr>
          <w:rFonts w:ascii="Verdana" w:hAnsi="Verdana"/>
          <w:sz w:val="21"/>
          <w:szCs w:val="21"/>
        </w:rPr>
      </w:pPr>
    </w:p>
    <w:p w14:paraId="2E4AF251" w14:textId="6C06445A" w:rsidR="00883F44" w:rsidRPr="00794919" w:rsidRDefault="00883F44" w:rsidP="007A152B">
      <w:pPr>
        <w:kinsoku w:val="0"/>
        <w:overflowPunct w:val="0"/>
        <w:autoSpaceDE/>
        <w:autoSpaceDN/>
        <w:adjustRightInd/>
        <w:spacing w:line="255" w:lineRule="exact"/>
        <w:jc w:val="both"/>
        <w:textAlignment w:val="baseline"/>
        <w:rPr>
          <w:rFonts w:ascii="Verdana" w:hAnsi="Verdana"/>
          <w:sz w:val="24"/>
          <w:szCs w:val="24"/>
        </w:rPr>
      </w:pPr>
      <w:r w:rsidRPr="00794919">
        <w:rPr>
          <w:rFonts w:ascii="Verdana" w:hAnsi="Verdana"/>
          <w:sz w:val="24"/>
          <w:szCs w:val="24"/>
        </w:rPr>
        <w:t xml:space="preserve">Por ello, el Tribunal considera conveniente que, en aras de salvaguardar los derechos subjetivos del recurrente, </w:t>
      </w:r>
      <w:r w:rsidR="003A7266" w:rsidRPr="00794919">
        <w:rPr>
          <w:rFonts w:ascii="Verdana" w:hAnsi="Verdana"/>
          <w:sz w:val="24"/>
          <w:szCs w:val="24"/>
        </w:rPr>
        <w:t>así</w:t>
      </w:r>
      <w:r w:rsidRPr="00794919">
        <w:rPr>
          <w:rFonts w:ascii="Verdana" w:hAnsi="Verdana"/>
          <w:sz w:val="24"/>
          <w:szCs w:val="24"/>
        </w:rPr>
        <w:t xml:space="preserve"> como en la </w:t>
      </w:r>
      <w:r w:rsidR="003A7266" w:rsidRPr="00794919">
        <w:rPr>
          <w:rFonts w:ascii="Verdana" w:hAnsi="Verdana"/>
          <w:sz w:val="24"/>
          <w:szCs w:val="24"/>
        </w:rPr>
        <w:t>búsqueda</w:t>
      </w:r>
      <w:r w:rsidRPr="00794919">
        <w:rPr>
          <w:rFonts w:ascii="Verdana" w:hAnsi="Verdana"/>
          <w:sz w:val="24"/>
          <w:szCs w:val="24"/>
        </w:rPr>
        <w:t xml:space="preserve"> de </w:t>
      </w:r>
      <w:r w:rsidR="00B75719" w:rsidRPr="00794919">
        <w:rPr>
          <w:rFonts w:ascii="Verdana" w:hAnsi="Verdana"/>
          <w:sz w:val="24"/>
          <w:szCs w:val="24"/>
        </w:rPr>
        <w:t>la</w:t>
      </w:r>
      <w:r w:rsidRPr="00794919">
        <w:rPr>
          <w:rFonts w:ascii="Verdana" w:hAnsi="Verdana"/>
          <w:sz w:val="24"/>
          <w:szCs w:val="24"/>
        </w:rPr>
        <w:t xml:space="preserve"> verdad real de los hechos que priva en todo procedimiento administrativo y en </w:t>
      </w:r>
      <w:r w:rsidR="003A7266" w:rsidRPr="00794919">
        <w:rPr>
          <w:rFonts w:ascii="Verdana" w:hAnsi="Verdana"/>
          <w:sz w:val="24"/>
          <w:szCs w:val="24"/>
        </w:rPr>
        <w:t>aplicación</w:t>
      </w:r>
      <w:r w:rsidRPr="00794919">
        <w:rPr>
          <w:rFonts w:ascii="Verdana" w:hAnsi="Verdana"/>
          <w:sz w:val="24"/>
          <w:szCs w:val="24"/>
        </w:rPr>
        <w:t xml:space="preserve"> del principio de </w:t>
      </w:r>
      <w:r w:rsidR="003A7266" w:rsidRPr="00794919">
        <w:rPr>
          <w:rFonts w:ascii="Verdana" w:hAnsi="Verdana"/>
          <w:sz w:val="24"/>
          <w:szCs w:val="24"/>
        </w:rPr>
        <w:t>economía</w:t>
      </w:r>
      <w:r w:rsidRPr="00794919">
        <w:rPr>
          <w:rFonts w:ascii="Verdana" w:hAnsi="Verdana"/>
          <w:sz w:val="24"/>
          <w:szCs w:val="24"/>
        </w:rPr>
        <w:t xml:space="preserve"> procesal, acoger </w:t>
      </w:r>
      <w:r w:rsidR="00B75719" w:rsidRPr="00794919">
        <w:rPr>
          <w:rFonts w:ascii="Verdana" w:hAnsi="Verdana"/>
          <w:sz w:val="24"/>
          <w:szCs w:val="24"/>
        </w:rPr>
        <w:t>la</w:t>
      </w:r>
      <w:r w:rsidRPr="00794919">
        <w:rPr>
          <w:rFonts w:ascii="Verdana" w:hAnsi="Verdana"/>
          <w:sz w:val="24"/>
          <w:szCs w:val="24"/>
        </w:rPr>
        <w:t xml:space="preserve"> presente </w:t>
      </w:r>
      <w:r w:rsidR="003A7266" w:rsidRPr="00794919">
        <w:rPr>
          <w:rFonts w:ascii="Verdana" w:hAnsi="Verdana"/>
          <w:sz w:val="24"/>
          <w:szCs w:val="24"/>
        </w:rPr>
        <w:t>apelación</w:t>
      </w:r>
      <w:r w:rsidRPr="00794919">
        <w:rPr>
          <w:rFonts w:ascii="Verdana" w:hAnsi="Verdana"/>
          <w:sz w:val="24"/>
          <w:szCs w:val="24"/>
        </w:rPr>
        <w:t xml:space="preserve"> por los vicios de nulidad absoluta contenidos en el acuerdo impugnado </w:t>
      </w:r>
      <w:r w:rsidR="003A7266" w:rsidRPr="00794919">
        <w:rPr>
          <w:rFonts w:ascii="Verdana" w:hAnsi="Verdana"/>
          <w:sz w:val="24"/>
          <w:szCs w:val="24"/>
        </w:rPr>
        <w:t>aquí</w:t>
      </w:r>
      <w:r w:rsidRPr="00794919">
        <w:rPr>
          <w:rFonts w:ascii="Verdana" w:hAnsi="Verdana"/>
          <w:sz w:val="24"/>
          <w:szCs w:val="24"/>
        </w:rPr>
        <w:t xml:space="preserve"> de sobra </w:t>
      </w:r>
      <w:proofErr w:type="gramStart"/>
      <w:r w:rsidRPr="00794919">
        <w:rPr>
          <w:rFonts w:ascii="Verdana" w:hAnsi="Verdana"/>
          <w:sz w:val="24"/>
          <w:szCs w:val="24"/>
        </w:rPr>
        <w:t>comprobados</w:t>
      </w:r>
      <w:proofErr w:type="gramEnd"/>
      <w:r w:rsidRPr="00794919">
        <w:rPr>
          <w:rFonts w:ascii="Verdana" w:hAnsi="Verdana"/>
          <w:sz w:val="24"/>
          <w:szCs w:val="24"/>
        </w:rPr>
        <w:t xml:space="preserve"> </w:t>
      </w:r>
      <w:r w:rsidR="003A7266" w:rsidRPr="00794919">
        <w:rPr>
          <w:rFonts w:ascii="Verdana" w:hAnsi="Verdana"/>
          <w:sz w:val="24"/>
          <w:szCs w:val="24"/>
        </w:rPr>
        <w:t>así</w:t>
      </w:r>
      <w:r w:rsidRPr="00794919">
        <w:rPr>
          <w:rFonts w:ascii="Verdana" w:hAnsi="Verdana"/>
          <w:sz w:val="24"/>
          <w:szCs w:val="24"/>
        </w:rPr>
        <w:t xml:space="preserve"> como </w:t>
      </w:r>
      <w:r w:rsidR="00B75719" w:rsidRPr="00794919">
        <w:rPr>
          <w:rFonts w:ascii="Verdana" w:hAnsi="Verdana"/>
          <w:sz w:val="24"/>
          <w:szCs w:val="24"/>
        </w:rPr>
        <w:t>la</w:t>
      </w:r>
      <w:r w:rsidRPr="00794919">
        <w:rPr>
          <w:rFonts w:ascii="Verdana" w:hAnsi="Verdana"/>
          <w:sz w:val="24"/>
          <w:szCs w:val="24"/>
        </w:rPr>
        <w:t xml:space="preserve"> reiterada jurisprudencia administrativa del Tribunal Administrativo.</w:t>
      </w:r>
    </w:p>
    <w:p w14:paraId="2207DF8C" w14:textId="77777777" w:rsidR="003A7266" w:rsidRPr="00794919" w:rsidRDefault="003A7266" w:rsidP="007A152B">
      <w:pPr>
        <w:kinsoku w:val="0"/>
        <w:overflowPunct w:val="0"/>
        <w:autoSpaceDE/>
        <w:autoSpaceDN/>
        <w:adjustRightInd/>
        <w:spacing w:line="255" w:lineRule="exact"/>
        <w:jc w:val="both"/>
        <w:textAlignment w:val="baseline"/>
        <w:rPr>
          <w:rFonts w:ascii="Verdana" w:hAnsi="Verdana"/>
          <w:sz w:val="24"/>
          <w:szCs w:val="24"/>
        </w:rPr>
      </w:pPr>
    </w:p>
    <w:p w14:paraId="0C3EDB94" w14:textId="2317CEC9" w:rsidR="00883F44" w:rsidRPr="00794919" w:rsidRDefault="00883F44" w:rsidP="007A152B">
      <w:pPr>
        <w:kinsoku w:val="0"/>
        <w:overflowPunct w:val="0"/>
        <w:autoSpaceDE/>
        <w:autoSpaceDN/>
        <w:adjustRightInd/>
        <w:spacing w:line="252" w:lineRule="exact"/>
        <w:jc w:val="center"/>
        <w:textAlignment w:val="baseline"/>
        <w:rPr>
          <w:rFonts w:ascii="Verdana" w:hAnsi="Verdana"/>
          <w:b/>
          <w:bCs/>
          <w:spacing w:val="-3"/>
          <w:sz w:val="24"/>
          <w:szCs w:val="24"/>
        </w:rPr>
      </w:pPr>
      <w:r w:rsidRPr="00794919">
        <w:rPr>
          <w:rFonts w:ascii="Verdana" w:hAnsi="Verdana"/>
          <w:b/>
          <w:bCs/>
          <w:spacing w:val="-3"/>
          <w:sz w:val="24"/>
          <w:szCs w:val="24"/>
        </w:rPr>
        <w:t>POR TANTO</w:t>
      </w:r>
    </w:p>
    <w:p w14:paraId="6364AF16" w14:textId="77777777" w:rsidR="003A7266" w:rsidRPr="00794919" w:rsidRDefault="003A7266" w:rsidP="007A152B">
      <w:pPr>
        <w:kinsoku w:val="0"/>
        <w:overflowPunct w:val="0"/>
        <w:autoSpaceDE/>
        <w:autoSpaceDN/>
        <w:adjustRightInd/>
        <w:spacing w:line="252" w:lineRule="exact"/>
        <w:jc w:val="center"/>
        <w:textAlignment w:val="baseline"/>
        <w:rPr>
          <w:rFonts w:ascii="Verdana" w:hAnsi="Verdana"/>
          <w:b/>
          <w:bCs/>
          <w:spacing w:val="-3"/>
          <w:sz w:val="24"/>
          <w:szCs w:val="24"/>
        </w:rPr>
      </w:pPr>
    </w:p>
    <w:p w14:paraId="627A818C" w14:textId="325213AF" w:rsidR="00883F44" w:rsidRPr="00794919" w:rsidRDefault="00883F44" w:rsidP="00CF38E4">
      <w:pPr>
        <w:numPr>
          <w:ilvl w:val="0"/>
          <w:numId w:val="12"/>
        </w:numPr>
        <w:kinsoku w:val="0"/>
        <w:overflowPunct w:val="0"/>
        <w:autoSpaceDE/>
        <w:autoSpaceDN/>
        <w:adjustRightInd/>
        <w:spacing w:line="255" w:lineRule="exact"/>
        <w:ind w:left="0" w:firstLine="0"/>
        <w:jc w:val="both"/>
        <w:textAlignment w:val="baseline"/>
        <w:rPr>
          <w:rFonts w:ascii="Verdana" w:hAnsi="Verdana"/>
          <w:sz w:val="24"/>
          <w:szCs w:val="24"/>
        </w:rPr>
      </w:pPr>
      <w:r w:rsidRPr="00794919">
        <w:rPr>
          <w:rFonts w:ascii="Verdana" w:hAnsi="Verdana"/>
          <w:sz w:val="24"/>
          <w:szCs w:val="24"/>
        </w:rPr>
        <w:t xml:space="preserve">Se declara con lugar el Recurso de </w:t>
      </w:r>
      <w:r w:rsidR="00CF38E4" w:rsidRPr="00794919">
        <w:rPr>
          <w:rFonts w:ascii="Verdana" w:hAnsi="Verdana"/>
          <w:sz w:val="24"/>
          <w:szCs w:val="24"/>
        </w:rPr>
        <w:t>Apelación</w:t>
      </w:r>
      <w:r w:rsidRPr="00794919">
        <w:rPr>
          <w:rFonts w:ascii="Verdana" w:hAnsi="Verdana"/>
          <w:sz w:val="24"/>
          <w:szCs w:val="24"/>
        </w:rPr>
        <w:t xml:space="preserve"> en Subsidio, </w:t>
      </w:r>
      <w:r w:rsidR="00B75719" w:rsidRPr="00794919">
        <w:rPr>
          <w:rFonts w:ascii="Verdana" w:hAnsi="Verdana"/>
          <w:sz w:val="24"/>
          <w:szCs w:val="24"/>
        </w:rPr>
        <w:t>la</w:t>
      </w:r>
      <w:r w:rsidRPr="00794919">
        <w:rPr>
          <w:rFonts w:ascii="Verdana" w:hAnsi="Verdana"/>
          <w:sz w:val="24"/>
          <w:szCs w:val="24"/>
        </w:rPr>
        <w:t xml:space="preserve"> Nulidad Concomitante interpuestos por el </w:t>
      </w:r>
      <w:r w:rsidR="00CF38E4" w:rsidRPr="00794919">
        <w:rPr>
          <w:rFonts w:ascii="Verdana" w:hAnsi="Verdana"/>
          <w:sz w:val="24"/>
          <w:szCs w:val="24"/>
        </w:rPr>
        <w:t>señor</w:t>
      </w:r>
      <w:r w:rsidRPr="00794919">
        <w:rPr>
          <w:rFonts w:ascii="Verdana" w:hAnsi="Verdana"/>
          <w:sz w:val="24"/>
          <w:szCs w:val="24"/>
        </w:rPr>
        <w:t xml:space="preserve"> E</w:t>
      </w:r>
      <w:r w:rsidR="00981536" w:rsidRPr="00794919">
        <w:rPr>
          <w:rFonts w:ascii="Verdana" w:hAnsi="Verdana"/>
          <w:sz w:val="24"/>
          <w:szCs w:val="24"/>
        </w:rPr>
        <w:t>FC</w:t>
      </w:r>
      <w:r w:rsidRPr="00794919">
        <w:rPr>
          <w:rFonts w:ascii="Verdana" w:hAnsi="Verdana"/>
          <w:sz w:val="24"/>
          <w:szCs w:val="24"/>
        </w:rPr>
        <w:t xml:space="preserve">, cedula de identidad </w:t>
      </w:r>
      <w:r w:rsidR="00B4455C">
        <w:rPr>
          <w:rFonts w:ascii="Verdana" w:hAnsi="Verdana"/>
          <w:sz w:val="24"/>
          <w:szCs w:val="24"/>
        </w:rPr>
        <w:t>…</w:t>
      </w:r>
      <w:bookmarkStart w:id="0" w:name="_GoBack"/>
      <w:bookmarkEnd w:id="0"/>
      <w:r w:rsidRPr="00794919">
        <w:rPr>
          <w:rFonts w:ascii="Verdana" w:hAnsi="Verdana"/>
          <w:sz w:val="24"/>
          <w:szCs w:val="24"/>
        </w:rPr>
        <w:t xml:space="preserve">, en contra del Articulo 3.49 de </w:t>
      </w:r>
      <w:r w:rsidR="00B75719" w:rsidRPr="00794919">
        <w:rPr>
          <w:rFonts w:ascii="Verdana" w:hAnsi="Verdana"/>
          <w:sz w:val="24"/>
          <w:szCs w:val="24"/>
        </w:rPr>
        <w:t>la</w:t>
      </w:r>
      <w:r w:rsidRPr="00794919">
        <w:rPr>
          <w:rFonts w:ascii="Verdana" w:hAnsi="Verdana"/>
          <w:sz w:val="24"/>
          <w:szCs w:val="24"/>
        </w:rPr>
        <w:t xml:space="preserve"> </w:t>
      </w:r>
      <w:r w:rsidR="00CF38E4" w:rsidRPr="00794919">
        <w:rPr>
          <w:rFonts w:ascii="Verdana" w:hAnsi="Verdana"/>
          <w:sz w:val="24"/>
          <w:szCs w:val="24"/>
        </w:rPr>
        <w:t>Sesión</w:t>
      </w:r>
      <w:r w:rsidRPr="00794919">
        <w:rPr>
          <w:rFonts w:ascii="Verdana" w:hAnsi="Verdana"/>
          <w:sz w:val="24"/>
          <w:szCs w:val="24"/>
        </w:rPr>
        <w:t xml:space="preserve"> Extraordinaria 04-2005 de la Junta Directiva del Consejo de Transporte P</w:t>
      </w:r>
      <w:r w:rsidR="00CF38E4" w:rsidRPr="00794919">
        <w:rPr>
          <w:rFonts w:ascii="Verdana" w:hAnsi="Verdana"/>
          <w:sz w:val="24"/>
          <w:szCs w:val="24"/>
        </w:rPr>
        <w:t>úb</w:t>
      </w:r>
      <w:r w:rsidRPr="00794919">
        <w:rPr>
          <w:rFonts w:ascii="Verdana" w:hAnsi="Verdana"/>
          <w:sz w:val="24"/>
          <w:szCs w:val="24"/>
        </w:rPr>
        <w:t xml:space="preserve">lico, del </w:t>
      </w:r>
      <w:r w:rsidR="00CF38E4" w:rsidRPr="00794919">
        <w:rPr>
          <w:rFonts w:ascii="Verdana" w:hAnsi="Verdana"/>
          <w:sz w:val="24"/>
          <w:szCs w:val="24"/>
        </w:rPr>
        <w:t>día</w:t>
      </w:r>
      <w:r w:rsidRPr="00794919">
        <w:rPr>
          <w:rFonts w:ascii="Verdana" w:hAnsi="Verdana"/>
          <w:sz w:val="24"/>
          <w:szCs w:val="24"/>
        </w:rPr>
        <w:t xml:space="preserve"> 24 de noviembre de 2005, en los </w:t>
      </w:r>
      <w:r w:rsidR="00CF38E4" w:rsidRPr="00794919">
        <w:rPr>
          <w:rFonts w:ascii="Verdana" w:hAnsi="Verdana"/>
          <w:sz w:val="24"/>
          <w:szCs w:val="24"/>
        </w:rPr>
        <w:t>términos</w:t>
      </w:r>
      <w:r w:rsidRPr="00794919">
        <w:rPr>
          <w:rFonts w:ascii="Verdana" w:hAnsi="Verdana"/>
          <w:sz w:val="24"/>
          <w:szCs w:val="24"/>
        </w:rPr>
        <w:t xml:space="preserve"> </w:t>
      </w:r>
      <w:r w:rsidR="00CF38E4" w:rsidRPr="00794919">
        <w:rPr>
          <w:rFonts w:ascii="Verdana" w:hAnsi="Verdana"/>
          <w:sz w:val="24"/>
          <w:szCs w:val="24"/>
        </w:rPr>
        <w:t>aquí</w:t>
      </w:r>
      <w:r w:rsidRPr="00794919">
        <w:rPr>
          <w:rFonts w:ascii="Verdana" w:hAnsi="Verdana"/>
          <w:sz w:val="24"/>
          <w:szCs w:val="24"/>
        </w:rPr>
        <w:t xml:space="preserve"> indicados.</w:t>
      </w:r>
    </w:p>
    <w:p w14:paraId="461E35D6" w14:textId="77777777" w:rsidR="00CF38E4" w:rsidRPr="00794919" w:rsidRDefault="00CF38E4" w:rsidP="00CF38E4">
      <w:pPr>
        <w:kinsoku w:val="0"/>
        <w:overflowPunct w:val="0"/>
        <w:autoSpaceDE/>
        <w:autoSpaceDN/>
        <w:adjustRightInd/>
        <w:spacing w:line="255" w:lineRule="exact"/>
        <w:jc w:val="both"/>
        <w:textAlignment w:val="baseline"/>
        <w:rPr>
          <w:rFonts w:ascii="Verdana" w:hAnsi="Verdana"/>
          <w:sz w:val="24"/>
          <w:szCs w:val="24"/>
        </w:rPr>
      </w:pPr>
    </w:p>
    <w:p w14:paraId="1367E792" w14:textId="544125D9" w:rsidR="008E3BA9" w:rsidRPr="00794919" w:rsidRDefault="008E3BA9" w:rsidP="007A152B">
      <w:pPr>
        <w:kinsoku w:val="0"/>
        <w:overflowPunct w:val="0"/>
        <w:autoSpaceDE/>
        <w:autoSpaceDN/>
        <w:adjustRightInd/>
        <w:spacing w:line="250" w:lineRule="exact"/>
        <w:jc w:val="both"/>
        <w:textAlignment w:val="baseline"/>
        <w:rPr>
          <w:rFonts w:ascii="Verdana" w:hAnsi="Verdana"/>
          <w:sz w:val="24"/>
          <w:szCs w:val="24"/>
        </w:rPr>
      </w:pPr>
      <w:r w:rsidRPr="00794919">
        <w:rPr>
          <w:rFonts w:ascii="Verdana" w:hAnsi="Verdana"/>
          <w:b/>
          <w:bCs/>
          <w:sz w:val="24"/>
          <w:szCs w:val="24"/>
        </w:rPr>
        <w:t xml:space="preserve">II.- </w:t>
      </w:r>
      <w:r w:rsidR="00CF38E4" w:rsidRPr="00794919">
        <w:rPr>
          <w:rFonts w:ascii="Verdana" w:hAnsi="Verdana"/>
          <w:sz w:val="24"/>
          <w:szCs w:val="24"/>
        </w:rPr>
        <w:t>Deberá</w:t>
      </w:r>
      <w:r w:rsidR="00883F44" w:rsidRPr="00794919">
        <w:rPr>
          <w:rFonts w:ascii="Verdana" w:hAnsi="Verdana"/>
          <w:sz w:val="24"/>
          <w:szCs w:val="24"/>
        </w:rPr>
        <w:t xml:space="preserve"> el Consejo de Transporte P</w:t>
      </w:r>
      <w:r w:rsidR="00CF38E4" w:rsidRPr="00794919">
        <w:rPr>
          <w:rFonts w:ascii="Verdana" w:hAnsi="Verdana"/>
          <w:sz w:val="24"/>
          <w:szCs w:val="24"/>
        </w:rPr>
        <w:t>ú</w:t>
      </w:r>
      <w:r w:rsidR="00883F44" w:rsidRPr="00794919">
        <w:rPr>
          <w:rFonts w:ascii="Verdana" w:hAnsi="Verdana"/>
          <w:sz w:val="24"/>
          <w:szCs w:val="24"/>
        </w:rPr>
        <w:t xml:space="preserve">blico proceder con </w:t>
      </w:r>
      <w:r w:rsidR="00B75719" w:rsidRPr="00794919">
        <w:rPr>
          <w:rFonts w:ascii="Verdana" w:hAnsi="Verdana"/>
          <w:sz w:val="24"/>
          <w:szCs w:val="24"/>
        </w:rPr>
        <w:t>la</w:t>
      </w:r>
      <w:r w:rsidR="00883F44" w:rsidRPr="00794919">
        <w:rPr>
          <w:rFonts w:ascii="Verdana" w:hAnsi="Verdana"/>
          <w:sz w:val="24"/>
          <w:szCs w:val="24"/>
        </w:rPr>
        <w:t xml:space="preserve"> </w:t>
      </w:r>
      <w:r w:rsidR="00CF38E4" w:rsidRPr="00794919">
        <w:rPr>
          <w:rFonts w:ascii="Verdana" w:hAnsi="Verdana"/>
          <w:sz w:val="24"/>
          <w:szCs w:val="24"/>
        </w:rPr>
        <w:t>formalización</w:t>
      </w:r>
      <w:r w:rsidR="00883F44" w:rsidRPr="00794919">
        <w:rPr>
          <w:rFonts w:ascii="Verdana" w:hAnsi="Verdana"/>
          <w:sz w:val="24"/>
          <w:szCs w:val="24"/>
        </w:rPr>
        <w:t xml:space="preserve"> correspondiente conforme con </w:t>
      </w:r>
      <w:r w:rsidR="00B75719" w:rsidRPr="00794919">
        <w:rPr>
          <w:rFonts w:ascii="Verdana" w:hAnsi="Verdana"/>
          <w:sz w:val="24"/>
          <w:szCs w:val="24"/>
        </w:rPr>
        <w:t>la</w:t>
      </w:r>
      <w:r w:rsidR="00883F44" w:rsidRPr="00794919">
        <w:rPr>
          <w:rFonts w:ascii="Verdana" w:hAnsi="Verdana"/>
          <w:sz w:val="24"/>
          <w:szCs w:val="24"/>
        </w:rPr>
        <w:t xml:space="preserve"> </w:t>
      </w:r>
      <w:r w:rsidR="00CF38E4" w:rsidRPr="00794919">
        <w:rPr>
          <w:rFonts w:ascii="Verdana" w:hAnsi="Verdana"/>
          <w:sz w:val="24"/>
          <w:szCs w:val="24"/>
        </w:rPr>
        <w:t>adjudicación</w:t>
      </w:r>
      <w:r w:rsidR="00883F44" w:rsidRPr="00794919">
        <w:rPr>
          <w:rFonts w:ascii="Verdana" w:hAnsi="Verdana"/>
          <w:sz w:val="24"/>
          <w:szCs w:val="24"/>
        </w:rPr>
        <w:t xml:space="preserve"> otorgada</w:t>
      </w:r>
      <w:r w:rsidRPr="00794919">
        <w:rPr>
          <w:rFonts w:ascii="Verdana" w:hAnsi="Verdana"/>
          <w:sz w:val="24"/>
          <w:szCs w:val="24"/>
        </w:rPr>
        <w:t>.</w:t>
      </w:r>
    </w:p>
    <w:p w14:paraId="4317F500" w14:textId="77777777" w:rsidR="00CF38E4" w:rsidRPr="00794919" w:rsidRDefault="00CF38E4" w:rsidP="007A152B">
      <w:pPr>
        <w:kinsoku w:val="0"/>
        <w:overflowPunct w:val="0"/>
        <w:autoSpaceDE/>
        <w:autoSpaceDN/>
        <w:adjustRightInd/>
        <w:spacing w:line="250" w:lineRule="exact"/>
        <w:jc w:val="both"/>
        <w:textAlignment w:val="baseline"/>
        <w:rPr>
          <w:rFonts w:ascii="Verdana" w:hAnsi="Verdana"/>
          <w:sz w:val="24"/>
          <w:szCs w:val="24"/>
        </w:rPr>
      </w:pPr>
    </w:p>
    <w:p w14:paraId="02A0004D" w14:textId="2F52CC7D" w:rsidR="00883F44" w:rsidRPr="00794919" w:rsidRDefault="008E3BA9" w:rsidP="007A152B">
      <w:pPr>
        <w:kinsoku w:val="0"/>
        <w:overflowPunct w:val="0"/>
        <w:autoSpaceDE/>
        <w:autoSpaceDN/>
        <w:adjustRightInd/>
        <w:spacing w:line="250" w:lineRule="exact"/>
        <w:jc w:val="both"/>
        <w:textAlignment w:val="baseline"/>
        <w:rPr>
          <w:rFonts w:ascii="Verdana" w:hAnsi="Verdana"/>
          <w:sz w:val="24"/>
          <w:szCs w:val="24"/>
        </w:rPr>
      </w:pPr>
      <w:r w:rsidRPr="00794919">
        <w:rPr>
          <w:rFonts w:ascii="Verdana" w:hAnsi="Verdana"/>
          <w:b/>
          <w:bCs/>
          <w:sz w:val="24"/>
          <w:szCs w:val="24"/>
        </w:rPr>
        <w:t xml:space="preserve">III.- </w:t>
      </w:r>
      <w:r w:rsidR="00883F44" w:rsidRPr="00794919">
        <w:rPr>
          <w:rFonts w:ascii="Verdana" w:hAnsi="Verdana"/>
          <w:sz w:val="24"/>
          <w:szCs w:val="24"/>
        </w:rPr>
        <w:t xml:space="preserve">De conformidad con el </w:t>
      </w:r>
      <w:r w:rsidR="00CF38E4" w:rsidRPr="00794919">
        <w:rPr>
          <w:rFonts w:ascii="Verdana" w:hAnsi="Verdana"/>
          <w:sz w:val="24"/>
          <w:szCs w:val="24"/>
        </w:rPr>
        <w:t>artículo</w:t>
      </w:r>
      <w:r w:rsidR="00883F44" w:rsidRPr="00794919">
        <w:rPr>
          <w:rFonts w:ascii="Verdana" w:hAnsi="Verdana"/>
          <w:sz w:val="24"/>
          <w:szCs w:val="24"/>
        </w:rPr>
        <w:t xml:space="preserve"> 22 inciso c), de </w:t>
      </w:r>
      <w:r w:rsidR="00B75719" w:rsidRPr="00794919">
        <w:rPr>
          <w:rFonts w:ascii="Verdana" w:hAnsi="Verdana"/>
          <w:sz w:val="24"/>
          <w:szCs w:val="24"/>
        </w:rPr>
        <w:t>la</w:t>
      </w:r>
      <w:r w:rsidR="00883F44" w:rsidRPr="00794919">
        <w:rPr>
          <w:rFonts w:ascii="Verdana" w:hAnsi="Verdana"/>
          <w:sz w:val="24"/>
          <w:szCs w:val="24"/>
        </w:rPr>
        <w:t xml:space="preserve"> citada Ley 7969, la presente </w:t>
      </w:r>
      <w:r w:rsidR="00CF38E4" w:rsidRPr="00794919">
        <w:rPr>
          <w:rFonts w:ascii="Verdana" w:hAnsi="Verdana"/>
          <w:sz w:val="24"/>
          <w:szCs w:val="24"/>
        </w:rPr>
        <w:t>resolución</w:t>
      </w:r>
      <w:r w:rsidR="00883F44" w:rsidRPr="00794919">
        <w:rPr>
          <w:rFonts w:ascii="Verdana" w:hAnsi="Verdana"/>
          <w:sz w:val="24"/>
          <w:szCs w:val="24"/>
        </w:rPr>
        <w:t xml:space="preserve"> no tiene ulterior recurso por lo que </w:t>
      </w:r>
      <w:r w:rsidR="00883F44" w:rsidRPr="00794919">
        <w:rPr>
          <w:rFonts w:ascii="Verdana" w:hAnsi="Verdana"/>
          <w:i/>
          <w:iCs/>
          <w:sz w:val="24"/>
          <w:szCs w:val="24"/>
        </w:rPr>
        <w:t xml:space="preserve">se tiene por agotada la </w:t>
      </w:r>
      <w:r w:rsidR="005024FB" w:rsidRPr="00794919">
        <w:rPr>
          <w:rFonts w:ascii="Verdana" w:hAnsi="Verdana"/>
          <w:i/>
          <w:iCs/>
          <w:sz w:val="24"/>
          <w:szCs w:val="24"/>
        </w:rPr>
        <w:t>vía</w:t>
      </w:r>
      <w:r w:rsidR="00883F44" w:rsidRPr="00794919">
        <w:rPr>
          <w:rFonts w:ascii="Verdana" w:hAnsi="Verdana"/>
          <w:i/>
          <w:iCs/>
          <w:sz w:val="24"/>
          <w:szCs w:val="24"/>
        </w:rPr>
        <w:t xml:space="preserve"> administrativa. </w:t>
      </w:r>
      <w:proofErr w:type="gramStart"/>
      <w:r w:rsidR="00883F44" w:rsidRPr="00794919">
        <w:rPr>
          <w:rFonts w:ascii="Verdana" w:hAnsi="Verdana"/>
          <w:b/>
          <w:bCs/>
          <w:sz w:val="24"/>
          <w:szCs w:val="24"/>
        </w:rPr>
        <w:t>NOTIFIQUESE.</w:t>
      </w:r>
      <w:r w:rsidR="00883F44" w:rsidRPr="00794919">
        <w:rPr>
          <w:rFonts w:ascii="Verdana" w:hAnsi="Verdana"/>
          <w:b/>
          <w:bCs/>
          <w:sz w:val="24"/>
          <w:szCs w:val="24"/>
        </w:rPr>
        <w:noBreakHyphen/>
      </w:r>
      <w:proofErr w:type="gramEnd"/>
    </w:p>
    <w:p w14:paraId="6E1D8826" w14:textId="36ABBA3E" w:rsidR="00883F44" w:rsidRPr="00981536" w:rsidRDefault="00883F44" w:rsidP="003A7266">
      <w:pPr>
        <w:kinsoku w:val="0"/>
        <w:overflowPunct w:val="0"/>
        <w:autoSpaceDE/>
        <w:autoSpaceDN/>
        <w:adjustRightInd/>
        <w:spacing w:line="379" w:lineRule="exact"/>
        <w:textAlignment w:val="baseline"/>
        <w:rPr>
          <w:rFonts w:ascii="Verdana" w:hAnsi="Verdana"/>
          <w:spacing w:val="7"/>
          <w:sz w:val="25"/>
          <w:szCs w:val="25"/>
        </w:rPr>
      </w:pPr>
    </w:p>
    <w:p w14:paraId="7514A221" w14:textId="339CC260" w:rsidR="003A7266" w:rsidRPr="00981536" w:rsidRDefault="003A7266" w:rsidP="003A7266">
      <w:pPr>
        <w:kinsoku w:val="0"/>
        <w:overflowPunct w:val="0"/>
        <w:autoSpaceDE/>
        <w:autoSpaceDN/>
        <w:adjustRightInd/>
        <w:spacing w:line="379" w:lineRule="exact"/>
        <w:textAlignment w:val="baseline"/>
        <w:rPr>
          <w:rFonts w:ascii="Verdana" w:hAnsi="Verdana"/>
          <w:spacing w:val="7"/>
          <w:sz w:val="25"/>
          <w:szCs w:val="25"/>
        </w:rPr>
      </w:pPr>
    </w:p>
    <w:p w14:paraId="2FA6AD15" w14:textId="77777777" w:rsidR="00981536" w:rsidRPr="00981536" w:rsidRDefault="00981536" w:rsidP="00981536">
      <w:pPr>
        <w:kinsoku w:val="0"/>
        <w:overflowPunct w:val="0"/>
        <w:autoSpaceDE/>
        <w:autoSpaceDN/>
        <w:adjustRightInd/>
        <w:spacing w:line="276" w:lineRule="exact"/>
        <w:jc w:val="center"/>
        <w:textAlignment w:val="baseline"/>
        <w:rPr>
          <w:rFonts w:ascii="Verdana" w:hAnsi="Verdana"/>
          <w:sz w:val="24"/>
          <w:szCs w:val="24"/>
        </w:rPr>
      </w:pPr>
      <w:r w:rsidRPr="00981536">
        <w:rPr>
          <w:rFonts w:ascii="Verdana" w:hAnsi="Verdana"/>
          <w:sz w:val="24"/>
          <w:szCs w:val="24"/>
        </w:rPr>
        <w:t xml:space="preserve">Lic. Carlos Miguel </w:t>
      </w:r>
      <w:proofErr w:type="spellStart"/>
      <w:r w:rsidRPr="00981536">
        <w:rPr>
          <w:rFonts w:ascii="Verdana" w:hAnsi="Verdana"/>
          <w:sz w:val="24"/>
          <w:szCs w:val="24"/>
        </w:rPr>
        <w:t>Portuguez</w:t>
      </w:r>
      <w:proofErr w:type="spellEnd"/>
      <w:r w:rsidRPr="00981536">
        <w:rPr>
          <w:rFonts w:ascii="Verdana" w:hAnsi="Verdana"/>
          <w:sz w:val="24"/>
          <w:szCs w:val="24"/>
        </w:rPr>
        <w:t xml:space="preserve"> Méndez </w:t>
      </w:r>
    </w:p>
    <w:p w14:paraId="284AD82C" w14:textId="77777777" w:rsidR="00981536" w:rsidRPr="00981536" w:rsidRDefault="00981536" w:rsidP="00981536">
      <w:pPr>
        <w:kinsoku w:val="0"/>
        <w:overflowPunct w:val="0"/>
        <w:autoSpaceDE/>
        <w:autoSpaceDN/>
        <w:adjustRightInd/>
        <w:spacing w:line="276" w:lineRule="exact"/>
        <w:jc w:val="center"/>
        <w:textAlignment w:val="baseline"/>
        <w:rPr>
          <w:rFonts w:ascii="Verdana" w:hAnsi="Verdana"/>
          <w:sz w:val="24"/>
          <w:szCs w:val="24"/>
        </w:rPr>
      </w:pPr>
      <w:r w:rsidRPr="00981536">
        <w:rPr>
          <w:rFonts w:ascii="Verdana" w:hAnsi="Verdana"/>
          <w:sz w:val="24"/>
          <w:szCs w:val="24"/>
        </w:rPr>
        <w:t>Presidente</w:t>
      </w:r>
    </w:p>
    <w:p w14:paraId="5A53C5C8" w14:textId="77777777" w:rsidR="00981536" w:rsidRPr="00981536" w:rsidRDefault="00981536" w:rsidP="00981536">
      <w:pPr>
        <w:kinsoku w:val="0"/>
        <w:overflowPunct w:val="0"/>
        <w:autoSpaceDE/>
        <w:autoSpaceDN/>
        <w:adjustRightInd/>
        <w:spacing w:line="276" w:lineRule="exact"/>
        <w:jc w:val="center"/>
        <w:textAlignment w:val="baseline"/>
        <w:rPr>
          <w:rFonts w:ascii="Verdana" w:hAnsi="Verdana"/>
          <w:sz w:val="24"/>
          <w:szCs w:val="24"/>
        </w:rPr>
      </w:pPr>
    </w:p>
    <w:p w14:paraId="5AD77387" w14:textId="77777777" w:rsidR="00981536" w:rsidRPr="00981536" w:rsidRDefault="00981536" w:rsidP="00981536">
      <w:pPr>
        <w:kinsoku w:val="0"/>
        <w:overflowPunct w:val="0"/>
        <w:autoSpaceDE/>
        <w:autoSpaceDN/>
        <w:adjustRightInd/>
        <w:spacing w:line="276" w:lineRule="exact"/>
        <w:jc w:val="center"/>
        <w:textAlignment w:val="baseline"/>
        <w:rPr>
          <w:rFonts w:ascii="Verdana" w:hAnsi="Verdana"/>
          <w:sz w:val="24"/>
          <w:szCs w:val="24"/>
        </w:rPr>
      </w:pPr>
    </w:p>
    <w:p w14:paraId="1677F523" w14:textId="77777777" w:rsidR="00981536" w:rsidRPr="00981536" w:rsidRDefault="00981536" w:rsidP="00981536">
      <w:pPr>
        <w:kinsoku w:val="0"/>
        <w:overflowPunct w:val="0"/>
        <w:autoSpaceDE/>
        <w:autoSpaceDN/>
        <w:adjustRightInd/>
        <w:spacing w:line="276" w:lineRule="exact"/>
        <w:jc w:val="center"/>
        <w:textAlignment w:val="baseline"/>
        <w:rPr>
          <w:rFonts w:ascii="Verdana" w:hAnsi="Verdana"/>
          <w:sz w:val="24"/>
          <w:szCs w:val="24"/>
        </w:rPr>
      </w:pPr>
      <w:r w:rsidRPr="00981536">
        <w:rPr>
          <w:rFonts w:ascii="Verdana" w:hAnsi="Verdana"/>
          <w:sz w:val="24"/>
          <w:szCs w:val="24"/>
        </w:rPr>
        <w:t>Lic. Luis Gerardo Fallas Acosta</w:t>
      </w:r>
      <w:r w:rsidRPr="00981536">
        <w:rPr>
          <w:rFonts w:ascii="Verdana" w:hAnsi="Verdana"/>
          <w:sz w:val="24"/>
          <w:szCs w:val="24"/>
        </w:rPr>
        <w:tab/>
      </w:r>
      <w:r w:rsidRPr="00981536">
        <w:rPr>
          <w:rFonts w:ascii="Verdana" w:hAnsi="Verdana"/>
          <w:sz w:val="24"/>
          <w:szCs w:val="24"/>
        </w:rPr>
        <w:tab/>
        <w:t>Licda. Marta Luz Pérez Peláez</w:t>
      </w:r>
    </w:p>
    <w:p w14:paraId="1303F332" w14:textId="77777777" w:rsidR="00981536" w:rsidRPr="00981536" w:rsidRDefault="00981536" w:rsidP="00981536">
      <w:pPr>
        <w:kinsoku w:val="0"/>
        <w:overflowPunct w:val="0"/>
        <w:autoSpaceDE/>
        <w:autoSpaceDN/>
        <w:adjustRightInd/>
        <w:spacing w:line="276" w:lineRule="exact"/>
        <w:jc w:val="center"/>
        <w:textAlignment w:val="baseline"/>
        <w:rPr>
          <w:rFonts w:ascii="Verdana" w:hAnsi="Verdana"/>
          <w:sz w:val="24"/>
          <w:szCs w:val="24"/>
        </w:rPr>
      </w:pPr>
      <w:r w:rsidRPr="00981536">
        <w:rPr>
          <w:rFonts w:ascii="Verdana" w:hAnsi="Verdana"/>
          <w:sz w:val="24"/>
          <w:szCs w:val="24"/>
        </w:rPr>
        <w:t>Juez</w:t>
      </w:r>
      <w:r w:rsidRPr="00981536">
        <w:rPr>
          <w:rFonts w:ascii="Verdana" w:hAnsi="Verdana"/>
          <w:sz w:val="24"/>
          <w:szCs w:val="24"/>
        </w:rPr>
        <w:tab/>
      </w:r>
      <w:r w:rsidRPr="00981536">
        <w:rPr>
          <w:rFonts w:ascii="Verdana" w:hAnsi="Verdana"/>
          <w:sz w:val="24"/>
          <w:szCs w:val="24"/>
        </w:rPr>
        <w:tab/>
      </w:r>
      <w:r w:rsidRPr="00981536">
        <w:rPr>
          <w:rFonts w:ascii="Verdana" w:hAnsi="Verdana"/>
          <w:sz w:val="24"/>
          <w:szCs w:val="24"/>
        </w:rPr>
        <w:tab/>
      </w:r>
      <w:r w:rsidRPr="00981536">
        <w:rPr>
          <w:rFonts w:ascii="Verdana" w:hAnsi="Verdana"/>
          <w:sz w:val="24"/>
          <w:szCs w:val="24"/>
        </w:rPr>
        <w:tab/>
      </w:r>
      <w:r w:rsidRPr="00981536">
        <w:rPr>
          <w:rFonts w:ascii="Verdana" w:hAnsi="Verdana"/>
          <w:sz w:val="24"/>
          <w:szCs w:val="24"/>
        </w:rPr>
        <w:tab/>
        <w:t>Jueza</w:t>
      </w:r>
    </w:p>
    <w:p w14:paraId="1FD9B66B" w14:textId="77777777" w:rsidR="003A7266" w:rsidRPr="00981536" w:rsidRDefault="003A7266" w:rsidP="003A7266">
      <w:pPr>
        <w:kinsoku w:val="0"/>
        <w:overflowPunct w:val="0"/>
        <w:autoSpaceDE/>
        <w:autoSpaceDN/>
        <w:adjustRightInd/>
        <w:spacing w:line="379" w:lineRule="exact"/>
        <w:textAlignment w:val="baseline"/>
        <w:rPr>
          <w:rFonts w:ascii="Verdana" w:hAnsi="Verdana"/>
          <w:spacing w:val="7"/>
          <w:sz w:val="25"/>
          <w:szCs w:val="25"/>
        </w:rPr>
      </w:pPr>
    </w:p>
    <w:sectPr w:rsidR="003A7266" w:rsidRPr="00981536" w:rsidSect="008E3BA9">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7685"/>
    <w:multiLevelType w:val="singleLevel"/>
    <w:tmpl w:val="77D83776"/>
    <w:lvl w:ilvl="0">
      <w:start w:val="4"/>
      <w:numFmt w:val="upperRoman"/>
      <w:lvlText w:val="%1.-"/>
      <w:lvlJc w:val="left"/>
      <w:pPr>
        <w:tabs>
          <w:tab w:val="num" w:pos="576"/>
        </w:tabs>
        <w:ind w:left="144"/>
      </w:pPr>
      <w:rPr>
        <w:rFonts w:ascii="Verdana" w:hAnsi="Verdana" w:cs="Verdana"/>
        <w:b/>
        <w:bCs/>
        <w:snapToGrid/>
        <w:sz w:val="21"/>
        <w:szCs w:val="21"/>
      </w:rPr>
    </w:lvl>
  </w:abstractNum>
  <w:abstractNum w:abstractNumId="1" w15:restartNumberingAfterBreak="0">
    <w:nsid w:val="02DCC8B0"/>
    <w:multiLevelType w:val="singleLevel"/>
    <w:tmpl w:val="151D5CA4"/>
    <w:lvl w:ilvl="0">
      <w:start w:val="3"/>
      <w:numFmt w:val="decimal"/>
      <w:lvlText w:val="%1.-"/>
      <w:lvlJc w:val="left"/>
      <w:pPr>
        <w:tabs>
          <w:tab w:val="num" w:pos="360"/>
        </w:tabs>
      </w:pPr>
      <w:rPr>
        <w:rFonts w:ascii="Verdana" w:hAnsi="Verdana" w:cs="Verdana"/>
        <w:snapToGrid/>
        <w:sz w:val="19"/>
        <w:szCs w:val="19"/>
      </w:rPr>
    </w:lvl>
  </w:abstractNum>
  <w:abstractNum w:abstractNumId="2" w15:restartNumberingAfterBreak="0">
    <w:nsid w:val="046B4B8F"/>
    <w:multiLevelType w:val="singleLevel"/>
    <w:tmpl w:val="1C6CFFF4"/>
    <w:lvl w:ilvl="0">
      <w:start w:val="4"/>
      <w:numFmt w:val="decimal"/>
      <w:lvlText w:val="%1."/>
      <w:lvlJc w:val="left"/>
      <w:pPr>
        <w:tabs>
          <w:tab w:val="num" w:pos="936"/>
        </w:tabs>
        <w:ind w:left="720"/>
      </w:pPr>
      <w:rPr>
        <w:rFonts w:ascii="Arial" w:hAnsi="Arial" w:cs="Arial"/>
        <w:b/>
        <w:bCs/>
        <w:snapToGrid/>
        <w:sz w:val="20"/>
        <w:szCs w:val="20"/>
      </w:rPr>
    </w:lvl>
  </w:abstractNum>
  <w:abstractNum w:abstractNumId="3" w15:restartNumberingAfterBreak="0">
    <w:nsid w:val="05219CA0"/>
    <w:multiLevelType w:val="singleLevel"/>
    <w:tmpl w:val="0C00E0B6"/>
    <w:lvl w:ilvl="0">
      <w:start w:val="14"/>
      <w:numFmt w:val="decimal"/>
      <w:lvlText w:val="%1."/>
      <w:lvlJc w:val="left"/>
      <w:pPr>
        <w:tabs>
          <w:tab w:val="num" w:pos="432"/>
        </w:tabs>
      </w:pPr>
      <w:rPr>
        <w:rFonts w:ascii="Verdana" w:hAnsi="Verdana" w:cs="Verdana"/>
        <w:snapToGrid/>
        <w:spacing w:val="-1"/>
        <w:sz w:val="19"/>
        <w:szCs w:val="19"/>
      </w:rPr>
    </w:lvl>
  </w:abstractNum>
  <w:abstractNum w:abstractNumId="4" w15:restartNumberingAfterBreak="0">
    <w:nsid w:val="0602A117"/>
    <w:multiLevelType w:val="singleLevel"/>
    <w:tmpl w:val="1344BEAA"/>
    <w:lvl w:ilvl="0">
      <w:start w:val="2"/>
      <w:numFmt w:val="upperRoman"/>
      <w:lvlText w:val="%1.-"/>
      <w:lvlJc w:val="left"/>
      <w:pPr>
        <w:tabs>
          <w:tab w:val="num" w:pos="1512"/>
        </w:tabs>
        <w:ind w:left="1008"/>
      </w:pPr>
      <w:rPr>
        <w:rFonts w:ascii="Verdana" w:hAnsi="Verdana" w:cs="Verdana"/>
        <w:snapToGrid/>
        <w:sz w:val="21"/>
        <w:szCs w:val="21"/>
      </w:rPr>
    </w:lvl>
  </w:abstractNum>
  <w:abstractNum w:abstractNumId="5" w15:restartNumberingAfterBreak="0">
    <w:nsid w:val="065013FC"/>
    <w:multiLevelType w:val="singleLevel"/>
    <w:tmpl w:val="39009A7B"/>
    <w:lvl w:ilvl="0">
      <w:start w:val="6"/>
      <w:numFmt w:val="decimal"/>
      <w:lvlText w:val="%1."/>
      <w:lvlJc w:val="left"/>
      <w:pPr>
        <w:tabs>
          <w:tab w:val="num" w:pos="288"/>
        </w:tabs>
      </w:pPr>
      <w:rPr>
        <w:rFonts w:ascii="Verdana" w:hAnsi="Verdana" w:cs="Verdana"/>
        <w:snapToGrid/>
        <w:sz w:val="19"/>
        <w:szCs w:val="19"/>
      </w:rPr>
    </w:lvl>
  </w:abstractNum>
  <w:abstractNum w:abstractNumId="6" w15:restartNumberingAfterBreak="0">
    <w:nsid w:val="0B51557C"/>
    <w:multiLevelType w:val="hybridMultilevel"/>
    <w:tmpl w:val="408A6ADE"/>
    <w:lvl w:ilvl="0" w:tplc="920E95A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53068F7"/>
    <w:multiLevelType w:val="hybridMultilevel"/>
    <w:tmpl w:val="009CD4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
    <w:lvlOverride w:ilvl="0">
      <w:lvl w:ilvl="0">
        <w:numFmt w:val="decimal"/>
        <w:lvlText w:val="%1.-"/>
        <w:lvlJc w:val="left"/>
        <w:pPr>
          <w:tabs>
            <w:tab w:val="num" w:pos="648"/>
          </w:tabs>
        </w:pPr>
        <w:rPr>
          <w:rFonts w:ascii="Verdana" w:hAnsi="Verdana" w:cs="Verdana"/>
          <w:snapToGrid/>
          <w:sz w:val="19"/>
          <w:szCs w:val="19"/>
        </w:rPr>
      </w:lvl>
    </w:lvlOverride>
  </w:num>
  <w:num w:numId="3">
    <w:abstractNumId w:val="2"/>
  </w:num>
  <w:num w:numId="4">
    <w:abstractNumId w:val="2"/>
    <w:lvlOverride w:ilvl="0">
      <w:lvl w:ilvl="0">
        <w:numFmt w:val="decimal"/>
        <w:lvlText w:val="%1."/>
        <w:lvlJc w:val="left"/>
        <w:pPr>
          <w:tabs>
            <w:tab w:val="num" w:pos="1080"/>
          </w:tabs>
          <w:ind w:left="720"/>
        </w:pPr>
        <w:rPr>
          <w:rFonts w:ascii="Arial" w:hAnsi="Arial" w:cs="Arial"/>
          <w:b/>
          <w:bCs/>
          <w:snapToGrid/>
          <w:sz w:val="20"/>
          <w:szCs w:val="20"/>
        </w:rPr>
      </w:lvl>
    </w:lvlOverride>
  </w:num>
  <w:num w:numId="5">
    <w:abstractNumId w:val="5"/>
  </w:num>
  <w:num w:numId="6">
    <w:abstractNumId w:val="5"/>
    <w:lvlOverride w:ilvl="0">
      <w:lvl w:ilvl="0">
        <w:numFmt w:val="decimal"/>
        <w:lvlText w:val="%1."/>
        <w:lvlJc w:val="left"/>
        <w:pPr>
          <w:tabs>
            <w:tab w:val="num" w:pos="432"/>
          </w:tabs>
        </w:pPr>
        <w:rPr>
          <w:rFonts w:ascii="Verdana" w:hAnsi="Verdana" w:cs="Verdana"/>
          <w:snapToGrid/>
          <w:sz w:val="19"/>
          <w:szCs w:val="19"/>
        </w:rPr>
      </w:lvl>
    </w:lvlOverride>
  </w:num>
  <w:num w:numId="7">
    <w:abstractNumId w:val="3"/>
  </w:num>
  <w:num w:numId="8">
    <w:abstractNumId w:val="0"/>
  </w:num>
  <w:num w:numId="9">
    <w:abstractNumId w:val="4"/>
  </w:num>
  <w:num w:numId="10">
    <w:abstractNumId w:val="4"/>
    <w:lvlOverride w:ilvl="0">
      <w:lvl w:ilvl="0">
        <w:numFmt w:val="upperRoman"/>
        <w:lvlText w:val="%1.-"/>
        <w:lvlJc w:val="left"/>
        <w:pPr>
          <w:tabs>
            <w:tab w:val="num" w:pos="1584"/>
          </w:tabs>
          <w:ind w:left="1008"/>
        </w:pPr>
        <w:rPr>
          <w:rFonts w:ascii="Verdana" w:hAnsi="Verdana" w:cs="Verdana"/>
          <w:snapToGrid/>
          <w:sz w:val="21"/>
          <w:szCs w:val="21"/>
        </w:rPr>
      </w:lvl>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A9"/>
    <w:rsid w:val="00305346"/>
    <w:rsid w:val="003A7266"/>
    <w:rsid w:val="00495976"/>
    <w:rsid w:val="005024FB"/>
    <w:rsid w:val="00572426"/>
    <w:rsid w:val="006B608F"/>
    <w:rsid w:val="006E7403"/>
    <w:rsid w:val="00794919"/>
    <w:rsid w:val="007A05B3"/>
    <w:rsid w:val="007A152B"/>
    <w:rsid w:val="00883F44"/>
    <w:rsid w:val="008E3BA9"/>
    <w:rsid w:val="008E7CE4"/>
    <w:rsid w:val="00981536"/>
    <w:rsid w:val="009C5978"/>
    <w:rsid w:val="00B4455C"/>
    <w:rsid w:val="00B71A4F"/>
    <w:rsid w:val="00B75719"/>
    <w:rsid w:val="00C62911"/>
    <w:rsid w:val="00CF38E4"/>
    <w:rsid w:val="00D515FF"/>
    <w:rsid w:val="00D852F5"/>
    <w:rsid w:val="00E016AB"/>
    <w:rsid w:val="00E536C2"/>
    <w:rsid w:val="00FA6AC0"/>
    <w:rsid w:val="00FE74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CC086"/>
  <w14:defaultImageDpi w14:val="0"/>
  <w15:docId w15:val="{25880D59-4B53-46CD-8B69-F4C3816F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s-CR"/>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05346"/>
    <w:rPr>
      <w:sz w:val="16"/>
      <w:szCs w:val="16"/>
    </w:rPr>
  </w:style>
  <w:style w:type="paragraph" w:styleId="Textocomentario">
    <w:name w:val="annotation text"/>
    <w:basedOn w:val="Normal"/>
    <w:link w:val="TextocomentarioCar"/>
    <w:uiPriority w:val="99"/>
    <w:semiHidden/>
    <w:unhideWhenUsed/>
    <w:rsid w:val="00305346"/>
  </w:style>
  <w:style w:type="character" w:customStyle="1" w:styleId="TextocomentarioCar">
    <w:name w:val="Texto comentario Car"/>
    <w:basedOn w:val="Fuentedeprrafopredeter"/>
    <w:link w:val="Textocomentario"/>
    <w:uiPriority w:val="99"/>
    <w:semiHidden/>
    <w:rsid w:val="00305346"/>
    <w:rPr>
      <w:rFonts w:ascii="Times New Roman" w:hAnsi="Times New Roman" w:cs="Times New Roman"/>
      <w:sz w:val="20"/>
      <w:szCs w:val="20"/>
      <w:lang w:val="es-CR"/>
    </w:rPr>
  </w:style>
  <w:style w:type="paragraph" w:styleId="Asuntodelcomentario">
    <w:name w:val="annotation subject"/>
    <w:basedOn w:val="Textocomentario"/>
    <w:next w:val="Textocomentario"/>
    <w:link w:val="AsuntodelcomentarioCar"/>
    <w:uiPriority w:val="99"/>
    <w:semiHidden/>
    <w:unhideWhenUsed/>
    <w:rsid w:val="00305346"/>
    <w:rPr>
      <w:b/>
      <w:bCs/>
    </w:rPr>
  </w:style>
  <w:style w:type="character" w:customStyle="1" w:styleId="AsuntodelcomentarioCar">
    <w:name w:val="Asunto del comentario Car"/>
    <w:basedOn w:val="TextocomentarioCar"/>
    <w:link w:val="Asuntodelcomentario"/>
    <w:uiPriority w:val="99"/>
    <w:semiHidden/>
    <w:rsid w:val="00305346"/>
    <w:rPr>
      <w:rFonts w:ascii="Times New Roman" w:hAnsi="Times New Roman" w:cs="Times New Roman"/>
      <w:b/>
      <w:bCs/>
      <w:sz w:val="20"/>
      <w:szCs w:val="20"/>
      <w:lang w:val="es-CR"/>
    </w:rPr>
  </w:style>
  <w:style w:type="paragraph" w:styleId="Textodeglobo">
    <w:name w:val="Balloon Text"/>
    <w:basedOn w:val="Normal"/>
    <w:link w:val="TextodegloboCar"/>
    <w:uiPriority w:val="99"/>
    <w:semiHidden/>
    <w:unhideWhenUsed/>
    <w:rsid w:val="003053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346"/>
    <w:rPr>
      <w:rFonts w:ascii="Segoe UI" w:hAnsi="Segoe UI" w:cs="Segoe UI"/>
      <w:sz w:val="18"/>
      <w:szCs w:val="18"/>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4368</Words>
  <Characters>24030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cp:lastModifiedBy>
  <cp:revision>2</cp:revision>
  <dcterms:created xsi:type="dcterms:W3CDTF">2020-03-25T00:10:00Z</dcterms:created>
  <dcterms:modified xsi:type="dcterms:W3CDTF">2020-03-25T00:10:00Z</dcterms:modified>
</cp:coreProperties>
</file>